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27E1" w14:textId="77777777" w:rsidR="004B0015" w:rsidRDefault="004B0015">
      <w:pPr>
        <w:pStyle w:val="ConsPlusTitlePage"/>
      </w:pPr>
      <w:r>
        <w:t xml:space="preserve">Документ предоставлен </w:t>
      </w:r>
      <w:hyperlink r:id="rId4">
        <w:r>
          <w:rPr>
            <w:color w:val="0000FF"/>
          </w:rPr>
          <w:t>КонсультантПлюс</w:t>
        </w:r>
      </w:hyperlink>
      <w:r>
        <w:br/>
      </w:r>
    </w:p>
    <w:p w14:paraId="1B61BB28" w14:textId="77777777" w:rsidR="004B0015" w:rsidRDefault="004B0015">
      <w:pPr>
        <w:pStyle w:val="ConsPlusNormal"/>
        <w:jc w:val="both"/>
        <w:outlineLvl w:val="0"/>
      </w:pPr>
    </w:p>
    <w:p w14:paraId="0F55ADE6" w14:textId="77777777" w:rsidR="004B0015" w:rsidRDefault="004B0015">
      <w:pPr>
        <w:pStyle w:val="ConsPlusTitle"/>
        <w:jc w:val="center"/>
        <w:outlineLvl w:val="0"/>
      </w:pPr>
      <w:r>
        <w:t>ПРАВИТЕЛЬСТВО КРАСНОЯРСКОГО КРАЯ</w:t>
      </w:r>
    </w:p>
    <w:p w14:paraId="64FD0527" w14:textId="77777777" w:rsidR="004B0015" w:rsidRDefault="004B0015">
      <w:pPr>
        <w:pStyle w:val="ConsPlusTitle"/>
        <w:jc w:val="center"/>
      </w:pPr>
    </w:p>
    <w:p w14:paraId="59BB96A3" w14:textId="77777777" w:rsidR="004B0015" w:rsidRDefault="004B0015">
      <w:pPr>
        <w:pStyle w:val="ConsPlusTitle"/>
        <w:jc w:val="center"/>
      </w:pPr>
      <w:r>
        <w:t>ПОСТАНОВЛЕНИЕ</w:t>
      </w:r>
    </w:p>
    <w:p w14:paraId="0C8ED385" w14:textId="77777777" w:rsidR="004B0015" w:rsidRDefault="004B0015">
      <w:pPr>
        <w:pStyle w:val="ConsPlusTitle"/>
        <w:jc w:val="center"/>
      </w:pPr>
      <w:r>
        <w:t>от 29 апреля 2014 г. N 167-п</w:t>
      </w:r>
    </w:p>
    <w:p w14:paraId="5E5542CC" w14:textId="77777777" w:rsidR="004B0015" w:rsidRDefault="004B0015">
      <w:pPr>
        <w:pStyle w:val="ConsPlusTitle"/>
        <w:jc w:val="center"/>
      </w:pPr>
    </w:p>
    <w:p w14:paraId="07F06FC5" w14:textId="77777777" w:rsidR="004B0015" w:rsidRDefault="004B0015">
      <w:pPr>
        <w:pStyle w:val="ConsPlusTitle"/>
        <w:jc w:val="center"/>
      </w:pPr>
      <w:r>
        <w:t>ОБ УТВЕРЖДЕНИИ ПОРЯДКА И УСЛОВИЙ ПРЕДОСТАВЛЕНИЯ ГРАЖДАНАМ</w:t>
      </w:r>
    </w:p>
    <w:p w14:paraId="2DFC7C02" w14:textId="77777777" w:rsidR="004B0015" w:rsidRDefault="004B0015">
      <w:pPr>
        <w:pStyle w:val="ConsPlusTitle"/>
        <w:jc w:val="center"/>
      </w:pPr>
      <w:r>
        <w:t>СОЦИАЛЬНЫХ ВЫПЛАТ, УСТАНОВЛЕННЫХ В ПОДПУНКТЕ "А" ПУНКТА 1</w:t>
      </w:r>
    </w:p>
    <w:p w14:paraId="4A2E2F58" w14:textId="77777777" w:rsidR="004B0015" w:rsidRDefault="004B0015">
      <w:pPr>
        <w:pStyle w:val="ConsPlusTitle"/>
        <w:jc w:val="center"/>
      </w:pPr>
      <w:r>
        <w:t>СТАТЬИ 11 ЗАКОНА КРАСНОЯРСКОГО КРАЯ ОТ 07.07.2022 N 3-1004</w:t>
      </w:r>
    </w:p>
    <w:p w14:paraId="68DB1BE8" w14:textId="77777777" w:rsidR="004B0015" w:rsidRDefault="004B0015">
      <w:pPr>
        <w:pStyle w:val="ConsPlusTitle"/>
        <w:jc w:val="center"/>
      </w:pPr>
      <w:r>
        <w:t>"О ГОСУДАРСТВЕННОЙ ПОДДЕРЖКЕ АГРОПРОМЫШЛЕННОГО КОМПЛЕКСА</w:t>
      </w:r>
    </w:p>
    <w:p w14:paraId="38CA846C" w14:textId="77777777" w:rsidR="004B0015" w:rsidRDefault="004B0015">
      <w:pPr>
        <w:pStyle w:val="ConsPlusTitle"/>
        <w:jc w:val="center"/>
      </w:pPr>
      <w:r>
        <w:t>КРАЯ", В ТОМ ЧИСЛЕ КРИТЕРИЕВ И (ИЛИ) КАТЕГОРИЙ ОПРЕДЕЛЕНИЯ</w:t>
      </w:r>
    </w:p>
    <w:p w14:paraId="4C4707B6" w14:textId="77777777" w:rsidR="004B0015" w:rsidRDefault="004B0015">
      <w:pPr>
        <w:pStyle w:val="ConsPlusTitle"/>
        <w:jc w:val="center"/>
      </w:pPr>
      <w:r>
        <w:t>ПОЛУЧАТЕЛЕЙ СОЦИАЛЬНЫХ ВЫПЛАТ, ПЕРЕЧНЯ И ФОРМ ДОКУМЕНТОВ,</w:t>
      </w:r>
    </w:p>
    <w:p w14:paraId="5BFFC135" w14:textId="77777777" w:rsidR="004B0015" w:rsidRDefault="004B0015">
      <w:pPr>
        <w:pStyle w:val="ConsPlusTitle"/>
        <w:jc w:val="center"/>
      </w:pPr>
      <w:r>
        <w:t>НЕОБХОДИМЫХ ДЛЯ ПОЛУЧЕНИЯ СОЦИАЛЬНЫХ ВЫПЛАТ, ПОРЯДКА</w:t>
      </w:r>
    </w:p>
    <w:p w14:paraId="7DA40443" w14:textId="77777777" w:rsidR="004B0015" w:rsidRDefault="004B0015">
      <w:pPr>
        <w:pStyle w:val="ConsPlusTitle"/>
        <w:jc w:val="center"/>
      </w:pPr>
      <w:r>
        <w:t>ВОЗВРАТА СОЦИАЛЬНЫХ ВЫПЛАТ В СЛУЧАЕ НАРУШЕНИЯ УСЛОВИЙ</w:t>
      </w:r>
    </w:p>
    <w:p w14:paraId="184481C4" w14:textId="77777777" w:rsidR="004B0015" w:rsidRDefault="004B0015">
      <w:pPr>
        <w:pStyle w:val="ConsPlusTitle"/>
        <w:jc w:val="center"/>
      </w:pPr>
      <w:r>
        <w:t>ИХ ПРЕДОСТАВЛЕНИЯ</w:t>
      </w:r>
    </w:p>
    <w:p w14:paraId="173306C2" w14:textId="77777777" w:rsidR="004B0015" w:rsidRDefault="004B0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4B0015" w14:paraId="186D29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97100E" w14:textId="77777777" w:rsidR="004B0015" w:rsidRDefault="004B0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4F98D2" w14:textId="77777777" w:rsidR="004B0015" w:rsidRDefault="004B0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A65873" w14:textId="77777777" w:rsidR="004B0015" w:rsidRDefault="004B0015">
            <w:pPr>
              <w:pStyle w:val="ConsPlusNormal"/>
              <w:jc w:val="center"/>
            </w:pPr>
            <w:r>
              <w:rPr>
                <w:color w:val="392C69"/>
              </w:rPr>
              <w:t>Список изменяющих документов</w:t>
            </w:r>
          </w:p>
          <w:p w14:paraId="259C1B68" w14:textId="77777777" w:rsidR="004B0015" w:rsidRDefault="004B0015">
            <w:pPr>
              <w:pStyle w:val="ConsPlusNormal"/>
              <w:jc w:val="center"/>
            </w:pPr>
            <w:r>
              <w:rPr>
                <w:color w:val="392C69"/>
              </w:rPr>
              <w:t>(в ред. Постановлений Правительства Красноярского края</w:t>
            </w:r>
          </w:p>
          <w:p w14:paraId="70D42046" w14:textId="77777777" w:rsidR="004B0015" w:rsidRDefault="004B0015">
            <w:pPr>
              <w:pStyle w:val="ConsPlusNormal"/>
              <w:jc w:val="center"/>
            </w:pPr>
            <w:r>
              <w:rPr>
                <w:color w:val="392C69"/>
              </w:rPr>
              <w:t xml:space="preserve">от 14.07.2015 </w:t>
            </w:r>
            <w:hyperlink r:id="rId5">
              <w:r>
                <w:rPr>
                  <w:color w:val="0000FF"/>
                </w:rPr>
                <w:t>N 373-п</w:t>
              </w:r>
            </w:hyperlink>
            <w:r>
              <w:rPr>
                <w:color w:val="392C69"/>
              </w:rPr>
              <w:t xml:space="preserve">, от 02.10.2015 </w:t>
            </w:r>
            <w:hyperlink r:id="rId6">
              <w:r>
                <w:rPr>
                  <w:color w:val="0000FF"/>
                </w:rPr>
                <w:t>N 518-п</w:t>
              </w:r>
            </w:hyperlink>
            <w:r>
              <w:rPr>
                <w:color w:val="392C69"/>
              </w:rPr>
              <w:t xml:space="preserve">, от 17.05.2016 </w:t>
            </w:r>
            <w:hyperlink r:id="rId7">
              <w:r>
                <w:rPr>
                  <w:color w:val="0000FF"/>
                </w:rPr>
                <w:t>N 237-п</w:t>
              </w:r>
            </w:hyperlink>
            <w:r>
              <w:rPr>
                <w:color w:val="392C69"/>
              </w:rPr>
              <w:t>,</w:t>
            </w:r>
          </w:p>
          <w:p w14:paraId="14E6FFD0" w14:textId="77777777" w:rsidR="004B0015" w:rsidRDefault="004B0015">
            <w:pPr>
              <w:pStyle w:val="ConsPlusNormal"/>
              <w:jc w:val="center"/>
            </w:pPr>
            <w:r>
              <w:rPr>
                <w:color w:val="392C69"/>
              </w:rPr>
              <w:t xml:space="preserve">от 28.09.2016 </w:t>
            </w:r>
            <w:hyperlink r:id="rId8">
              <w:r>
                <w:rPr>
                  <w:color w:val="0000FF"/>
                </w:rPr>
                <w:t>N 480-п</w:t>
              </w:r>
            </w:hyperlink>
            <w:r>
              <w:rPr>
                <w:color w:val="392C69"/>
              </w:rPr>
              <w:t xml:space="preserve">, от 17.04.2018 </w:t>
            </w:r>
            <w:hyperlink r:id="rId9">
              <w:r>
                <w:rPr>
                  <w:color w:val="0000FF"/>
                </w:rPr>
                <w:t>N 191-п</w:t>
              </w:r>
            </w:hyperlink>
            <w:r>
              <w:rPr>
                <w:color w:val="392C69"/>
              </w:rPr>
              <w:t xml:space="preserve">, от 14.04.2020 </w:t>
            </w:r>
            <w:hyperlink r:id="rId10">
              <w:r>
                <w:rPr>
                  <w:color w:val="0000FF"/>
                </w:rPr>
                <w:t>N 243-п</w:t>
              </w:r>
            </w:hyperlink>
            <w:r>
              <w:rPr>
                <w:color w:val="392C69"/>
              </w:rPr>
              <w:t>,</w:t>
            </w:r>
          </w:p>
          <w:p w14:paraId="7CF09511" w14:textId="77777777" w:rsidR="004B0015" w:rsidRDefault="004B0015">
            <w:pPr>
              <w:pStyle w:val="ConsPlusNormal"/>
              <w:jc w:val="center"/>
            </w:pPr>
            <w:r>
              <w:rPr>
                <w:color w:val="392C69"/>
              </w:rPr>
              <w:t xml:space="preserve">от 14.09.2021 </w:t>
            </w:r>
            <w:hyperlink r:id="rId11">
              <w:r>
                <w:rPr>
                  <w:color w:val="0000FF"/>
                </w:rPr>
                <w:t>N 626-п</w:t>
              </w:r>
            </w:hyperlink>
            <w:r>
              <w:rPr>
                <w:color w:val="392C69"/>
              </w:rPr>
              <w:t xml:space="preserve">, от 25.10.2022 </w:t>
            </w:r>
            <w:hyperlink r:id="rId12">
              <w:r>
                <w:rPr>
                  <w:color w:val="0000FF"/>
                </w:rPr>
                <w:t>N 912-п</w:t>
              </w:r>
            </w:hyperlink>
            <w:r>
              <w:rPr>
                <w:color w:val="392C69"/>
              </w:rPr>
              <w:t xml:space="preserve">, от 22.08.2023 </w:t>
            </w:r>
            <w:hyperlink r:id="rId13">
              <w:r>
                <w:rPr>
                  <w:color w:val="0000FF"/>
                </w:rPr>
                <w:t>N 670-п</w:t>
              </w:r>
            </w:hyperlink>
            <w:r>
              <w:rPr>
                <w:color w:val="392C69"/>
              </w:rPr>
              <w:t>,</w:t>
            </w:r>
          </w:p>
          <w:p w14:paraId="3493AA75" w14:textId="77777777" w:rsidR="004B0015" w:rsidRDefault="004B0015">
            <w:pPr>
              <w:pStyle w:val="ConsPlusNormal"/>
              <w:jc w:val="center"/>
            </w:pPr>
            <w:r>
              <w:rPr>
                <w:color w:val="392C69"/>
              </w:rPr>
              <w:t xml:space="preserve">от 16.01.2024 </w:t>
            </w:r>
            <w:hyperlink r:id="rId14">
              <w:r>
                <w:rPr>
                  <w:color w:val="0000FF"/>
                </w:rPr>
                <w:t>N 22-п</w:t>
              </w:r>
            </w:hyperlink>
            <w:r>
              <w:rPr>
                <w:color w:val="392C69"/>
              </w:rPr>
              <w:t xml:space="preserve">, от 24.12.2024 </w:t>
            </w:r>
            <w:hyperlink r:id="rId15">
              <w:r>
                <w:rPr>
                  <w:color w:val="0000FF"/>
                </w:rPr>
                <w:t>N 1061-п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FFF18F5" w14:textId="77777777" w:rsidR="004B0015" w:rsidRDefault="004B0015">
            <w:pPr>
              <w:pStyle w:val="ConsPlusNormal"/>
            </w:pPr>
          </w:p>
        </w:tc>
      </w:tr>
    </w:tbl>
    <w:p w14:paraId="2ED62E97" w14:textId="77777777" w:rsidR="004B0015" w:rsidRDefault="004B0015">
      <w:pPr>
        <w:pStyle w:val="ConsPlusNormal"/>
        <w:jc w:val="both"/>
      </w:pPr>
    </w:p>
    <w:p w14:paraId="69C6127F" w14:textId="77777777" w:rsidR="004B0015" w:rsidRDefault="004B0015">
      <w:pPr>
        <w:pStyle w:val="ConsPlusNormal"/>
        <w:ind w:firstLine="540"/>
        <w:jc w:val="both"/>
      </w:pPr>
      <w:r>
        <w:t xml:space="preserve">В соответствии со </w:t>
      </w:r>
      <w:hyperlink r:id="rId16">
        <w:r>
          <w:rPr>
            <w:color w:val="0000FF"/>
          </w:rPr>
          <w:t>статьей 103</w:t>
        </w:r>
      </w:hyperlink>
      <w:r>
        <w:t xml:space="preserve"> Устава Красноярского края, </w:t>
      </w:r>
      <w:hyperlink r:id="rId17">
        <w:r>
          <w:rPr>
            <w:color w:val="0000FF"/>
          </w:rPr>
          <w:t>подпунктом "ж" пункта 2 статьи 4</w:t>
        </w:r>
      </w:hyperlink>
      <w:r>
        <w:t xml:space="preserve">, </w:t>
      </w:r>
      <w:hyperlink r:id="rId18">
        <w:r>
          <w:rPr>
            <w:color w:val="0000FF"/>
          </w:rPr>
          <w:t>подпунктом "а" пункта 1 статьи 11</w:t>
        </w:r>
      </w:hyperlink>
      <w:r>
        <w:t xml:space="preserve"> Закона Красноярского края от 07.07.2022 N 3-1004 "О государственной поддержке агропромышленного комплекса края", ведомственным проектом "Комплексное развитие сельских территорий" государственной </w:t>
      </w:r>
      <w:hyperlink r:id="rId19">
        <w:r>
          <w:rPr>
            <w:color w:val="0000FF"/>
          </w:rPr>
          <w:t>программы</w:t>
        </w:r>
      </w:hyperlink>
      <w: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постановляю:</w:t>
      </w:r>
    </w:p>
    <w:p w14:paraId="6EC08274" w14:textId="77777777" w:rsidR="004B0015" w:rsidRDefault="004B0015">
      <w:pPr>
        <w:pStyle w:val="ConsPlusNormal"/>
        <w:jc w:val="both"/>
      </w:pPr>
      <w:r>
        <w:t xml:space="preserve">(в ред. Постановлений Правительства Красноярского края от 22.08.2023 </w:t>
      </w:r>
      <w:hyperlink r:id="rId20">
        <w:r>
          <w:rPr>
            <w:color w:val="0000FF"/>
          </w:rPr>
          <w:t>N 670-п</w:t>
        </w:r>
      </w:hyperlink>
      <w:r>
        <w:t xml:space="preserve">, от 24.12.2024 </w:t>
      </w:r>
      <w:hyperlink r:id="rId21">
        <w:r>
          <w:rPr>
            <w:color w:val="0000FF"/>
          </w:rPr>
          <w:t>N 1061-п</w:t>
        </w:r>
      </w:hyperlink>
      <w:r>
        <w:t>)</w:t>
      </w:r>
    </w:p>
    <w:p w14:paraId="6A5980B1" w14:textId="77777777" w:rsidR="004B0015" w:rsidRDefault="004B0015">
      <w:pPr>
        <w:pStyle w:val="ConsPlusNormal"/>
        <w:spacing w:before="220"/>
        <w:ind w:firstLine="540"/>
        <w:jc w:val="both"/>
      </w:pPr>
      <w:r>
        <w:t xml:space="preserve">1. Утвердить </w:t>
      </w:r>
      <w:hyperlink w:anchor="P44">
        <w:r>
          <w:rPr>
            <w:color w:val="0000FF"/>
          </w:rPr>
          <w:t>Порядок</w:t>
        </w:r>
      </w:hyperlink>
      <w:r>
        <w:t xml:space="preserve"> и условия предоставления гражданам социальных выплат, установленных в </w:t>
      </w:r>
      <w:hyperlink r:id="rId22">
        <w:r>
          <w:rPr>
            <w:color w:val="0000FF"/>
          </w:rPr>
          <w:t>подпункте "а" пункта 1 статьи 11</w:t>
        </w:r>
      </w:hyperlink>
      <w:r>
        <w:t xml:space="preserve"> Закона Красноярского края от 07.07.2022 N 3-1004 "О государственной поддержке агропромышленного комплекса края", в том числе критерии и (или) категории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согласно приложению.</w:t>
      </w:r>
    </w:p>
    <w:p w14:paraId="06AAFD84" w14:textId="77777777" w:rsidR="004B0015" w:rsidRDefault="004B0015">
      <w:pPr>
        <w:pStyle w:val="ConsPlusNormal"/>
        <w:jc w:val="both"/>
      </w:pPr>
      <w:r>
        <w:t xml:space="preserve">(в ред. Постановлений Правительства Красноярского края от 25.10.2022 </w:t>
      </w:r>
      <w:hyperlink r:id="rId23">
        <w:r>
          <w:rPr>
            <w:color w:val="0000FF"/>
          </w:rPr>
          <w:t>N 912-п</w:t>
        </w:r>
      </w:hyperlink>
      <w:r>
        <w:t xml:space="preserve">, от 16.01.2024 </w:t>
      </w:r>
      <w:hyperlink r:id="rId24">
        <w:r>
          <w:rPr>
            <w:color w:val="0000FF"/>
          </w:rPr>
          <w:t>N 22-п</w:t>
        </w:r>
      </w:hyperlink>
      <w:r>
        <w:t>)</w:t>
      </w:r>
    </w:p>
    <w:p w14:paraId="68CC640D" w14:textId="77777777" w:rsidR="004B0015" w:rsidRDefault="004B0015">
      <w:pPr>
        <w:pStyle w:val="ConsPlusNormal"/>
        <w:spacing w:before="220"/>
        <w:ind w:firstLine="540"/>
        <w:jc w:val="both"/>
      </w:pPr>
      <w:r>
        <w:t>2. Опубликовать Постановление в газете "Наш Красноярский край" и на "Официальном интернет-портале правовой информации Красноярского края" (</w:t>
      </w:r>
      <w:hyperlink r:id="rId25">
        <w:r>
          <w:rPr>
            <w:color w:val="0000FF"/>
          </w:rPr>
          <w:t>www.zakon.krskstate.ru</w:t>
        </w:r>
      </w:hyperlink>
      <w:r>
        <w:t>).</w:t>
      </w:r>
    </w:p>
    <w:p w14:paraId="04274249" w14:textId="77777777" w:rsidR="004B0015" w:rsidRDefault="004B0015">
      <w:pPr>
        <w:pStyle w:val="ConsPlusNormal"/>
        <w:spacing w:before="220"/>
        <w:ind w:firstLine="540"/>
        <w:jc w:val="both"/>
      </w:pPr>
      <w:r>
        <w:t>3. Постановление вступает в силу через 10 дней после его официального опубликования.</w:t>
      </w:r>
    </w:p>
    <w:p w14:paraId="71268BC9" w14:textId="77777777" w:rsidR="004B0015" w:rsidRDefault="004B0015">
      <w:pPr>
        <w:pStyle w:val="ConsPlusNormal"/>
        <w:jc w:val="both"/>
      </w:pPr>
    </w:p>
    <w:p w14:paraId="6ECD90BB" w14:textId="77777777" w:rsidR="004B0015" w:rsidRDefault="004B0015">
      <w:pPr>
        <w:pStyle w:val="ConsPlusNormal"/>
        <w:jc w:val="right"/>
      </w:pPr>
      <w:r>
        <w:t>Первый заместитель</w:t>
      </w:r>
    </w:p>
    <w:p w14:paraId="5F3659BB" w14:textId="77777777" w:rsidR="004B0015" w:rsidRDefault="004B0015">
      <w:pPr>
        <w:pStyle w:val="ConsPlusNormal"/>
        <w:jc w:val="right"/>
      </w:pPr>
      <w:r>
        <w:t>Губернатора края -</w:t>
      </w:r>
    </w:p>
    <w:p w14:paraId="431D4841" w14:textId="77777777" w:rsidR="004B0015" w:rsidRDefault="004B0015">
      <w:pPr>
        <w:pStyle w:val="ConsPlusNormal"/>
        <w:jc w:val="right"/>
      </w:pPr>
      <w:r>
        <w:t>председатель</w:t>
      </w:r>
    </w:p>
    <w:p w14:paraId="5569BFFA" w14:textId="77777777" w:rsidR="004B0015" w:rsidRDefault="004B0015">
      <w:pPr>
        <w:pStyle w:val="ConsPlusNormal"/>
        <w:jc w:val="right"/>
      </w:pPr>
      <w:r>
        <w:t>Правительства края</w:t>
      </w:r>
    </w:p>
    <w:p w14:paraId="54F6B5E8" w14:textId="77777777" w:rsidR="004B0015" w:rsidRDefault="004B0015">
      <w:pPr>
        <w:pStyle w:val="ConsPlusNormal"/>
        <w:jc w:val="right"/>
      </w:pPr>
      <w:r>
        <w:t>В.П.ТОМЕНКО</w:t>
      </w:r>
    </w:p>
    <w:p w14:paraId="17AD6830" w14:textId="77777777" w:rsidR="004B0015" w:rsidRDefault="004B0015">
      <w:pPr>
        <w:pStyle w:val="ConsPlusNormal"/>
        <w:jc w:val="both"/>
      </w:pPr>
    </w:p>
    <w:p w14:paraId="7282CA48" w14:textId="77777777" w:rsidR="004B0015" w:rsidRDefault="004B0015">
      <w:pPr>
        <w:pStyle w:val="ConsPlusNormal"/>
        <w:jc w:val="both"/>
      </w:pPr>
    </w:p>
    <w:p w14:paraId="1E972BFC" w14:textId="77777777" w:rsidR="004B0015" w:rsidRDefault="004B0015">
      <w:pPr>
        <w:pStyle w:val="ConsPlusNormal"/>
        <w:jc w:val="both"/>
      </w:pPr>
    </w:p>
    <w:p w14:paraId="287F37E4" w14:textId="77777777" w:rsidR="004B0015" w:rsidRDefault="004B0015">
      <w:pPr>
        <w:pStyle w:val="ConsPlusNormal"/>
        <w:jc w:val="both"/>
      </w:pPr>
    </w:p>
    <w:p w14:paraId="0AD6CDAD" w14:textId="77777777" w:rsidR="0093566B" w:rsidRDefault="0093566B">
      <w:pPr>
        <w:pStyle w:val="ConsPlusNormal"/>
        <w:jc w:val="both"/>
      </w:pPr>
    </w:p>
    <w:p w14:paraId="338FFB66" w14:textId="77777777" w:rsidR="004B0015" w:rsidRDefault="004B0015">
      <w:pPr>
        <w:pStyle w:val="ConsPlusNormal"/>
        <w:jc w:val="both"/>
      </w:pPr>
    </w:p>
    <w:p w14:paraId="35AC3C2A" w14:textId="77777777" w:rsidR="004B0015" w:rsidRDefault="004B0015">
      <w:pPr>
        <w:pStyle w:val="ConsPlusNormal"/>
        <w:jc w:val="right"/>
        <w:outlineLvl w:val="0"/>
      </w:pPr>
      <w:r>
        <w:lastRenderedPageBreak/>
        <w:t>Приложение</w:t>
      </w:r>
    </w:p>
    <w:p w14:paraId="2B8CF55F" w14:textId="77777777" w:rsidR="004B0015" w:rsidRDefault="004B0015">
      <w:pPr>
        <w:pStyle w:val="ConsPlusNormal"/>
        <w:jc w:val="right"/>
      </w:pPr>
      <w:r>
        <w:t>к Постановлению</w:t>
      </w:r>
    </w:p>
    <w:p w14:paraId="59ADF662" w14:textId="77777777" w:rsidR="004B0015" w:rsidRDefault="004B0015">
      <w:pPr>
        <w:pStyle w:val="ConsPlusNormal"/>
        <w:jc w:val="right"/>
      </w:pPr>
      <w:r>
        <w:t>Правительства Красноярского края</w:t>
      </w:r>
    </w:p>
    <w:p w14:paraId="01D1E246" w14:textId="77777777" w:rsidR="004B0015" w:rsidRDefault="004B0015">
      <w:pPr>
        <w:pStyle w:val="ConsPlusNormal"/>
        <w:jc w:val="right"/>
      </w:pPr>
      <w:r>
        <w:t>от 29 апреля 2014 г. N 167-п</w:t>
      </w:r>
    </w:p>
    <w:p w14:paraId="6BE254A5" w14:textId="77777777" w:rsidR="004B0015" w:rsidRDefault="004B0015">
      <w:pPr>
        <w:pStyle w:val="ConsPlusNormal"/>
        <w:jc w:val="both"/>
      </w:pPr>
    </w:p>
    <w:p w14:paraId="64D62724" w14:textId="77777777" w:rsidR="004B0015" w:rsidRDefault="004B0015">
      <w:pPr>
        <w:pStyle w:val="ConsPlusTitle"/>
        <w:jc w:val="center"/>
      </w:pPr>
      <w:bookmarkStart w:id="0" w:name="P44"/>
      <w:bookmarkEnd w:id="0"/>
      <w:r>
        <w:t>ПОРЯДОК</w:t>
      </w:r>
    </w:p>
    <w:p w14:paraId="06A881E6" w14:textId="77777777" w:rsidR="004B0015" w:rsidRDefault="004B0015">
      <w:pPr>
        <w:pStyle w:val="ConsPlusTitle"/>
        <w:jc w:val="center"/>
      </w:pPr>
      <w:r>
        <w:t>И УСЛОВИЯ ПРЕДОСТАВЛЕНИЯ ГРАЖДАНАМ СОЦИАЛЬНЫХ ВЫПЛАТ,</w:t>
      </w:r>
    </w:p>
    <w:p w14:paraId="098C04AA" w14:textId="77777777" w:rsidR="004B0015" w:rsidRDefault="004B0015">
      <w:pPr>
        <w:pStyle w:val="ConsPlusTitle"/>
        <w:jc w:val="center"/>
      </w:pPr>
      <w:r>
        <w:t>УСТАНОВЛЕННЫХ В ПОДПУНКТЕ "А" ПУНКТА 1 СТАТЬИ 11 ЗАКОНА</w:t>
      </w:r>
    </w:p>
    <w:p w14:paraId="5B9B9265" w14:textId="77777777" w:rsidR="004B0015" w:rsidRDefault="004B0015">
      <w:pPr>
        <w:pStyle w:val="ConsPlusTitle"/>
        <w:jc w:val="center"/>
      </w:pPr>
      <w:r>
        <w:t>КРАСНОЯРСКОГО КРАЯ ОТ 07.07.2022 N 3-1004 "О ГОСУДАРСТВЕННОЙ</w:t>
      </w:r>
    </w:p>
    <w:p w14:paraId="7A4C2612" w14:textId="77777777" w:rsidR="004B0015" w:rsidRDefault="004B0015">
      <w:pPr>
        <w:pStyle w:val="ConsPlusTitle"/>
        <w:jc w:val="center"/>
      </w:pPr>
      <w:r>
        <w:t>ПОДДЕРЖКЕ АГРОПРОМЫШЛЕННОГО КОМПЛЕКСА КРАЯ", В ТОМ ЧИСЛЕ</w:t>
      </w:r>
    </w:p>
    <w:p w14:paraId="565D8AA2" w14:textId="77777777" w:rsidR="004B0015" w:rsidRDefault="004B0015">
      <w:pPr>
        <w:pStyle w:val="ConsPlusTitle"/>
        <w:jc w:val="center"/>
      </w:pPr>
      <w:r>
        <w:t>КРИТЕРИИ И (ИЛИ) КАТЕГОРИИ ОПРЕДЕЛЕНИЯ ПОЛУЧАТЕЛЕЙ</w:t>
      </w:r>
    </w:p>
    <w:p w14:paraId="5D9C39B3" w14:textId="77777777" w:rsidR="004B0015" w:rsidRDefault="004B0015">
      <w:pPr>
        <w:pStyle w:val="ConsPlusTitle"/>
        <w:jc w:val="center"/>
      </w:pPr>
      <w:r>
        <w:t>СОЦИАЛЬНЫХ ВЫПЛАТ, ПЕРЕЧЕНЬ И ФОРМЫ ДОКУМЕНТОВ, НЕОБХОДИМЫХ</w:t>
      </w:r>
    </w:p>
    <w:p w14:paraId="4D5E617E" w14:textId="77777777" w:rsidR="004B0015" w:rsidRDefault="004B0015">
      <w:pPr>
        <w:pStyle w:val="ConsPlusTitle"/>
        <w:jc w:val="center"/>
      </w:pPr>
      <w:r>
        <w:t>ДЛЯ ПОЛУЧЕНИЯ СОЦИАЛЬНЫХ ВЫПЛАТ, ПОРЯДОК ВОЗВРАТА СОЦИАЛЬНЫХ</w:t>
      </w:r>
    </w:p>
    <w:p w14:paraId="38CEF3F8" w14:textId="77777777" w:rsidR="004B0015" w:rsidRDefault="004B0015">
      <w:pPr>
        <w:pStyle w:val="ConsPlusTitle"/>
        <w:jc w:val="center"/>
      </w:pPr>
      <w:r>
        <w:t>ВЫПЛАТ В СЛУЧАЕ НАРУШЕНИЯ УСЛОВИЙ ИХ ПРЕДОСТАВЛЕНИЯ</w:t>
      </w:r>
    </w:p>
    <w:p w14:paraId="767238B9" w14:textId="77777777" w:rsidR="004B0015" w:rsidRDefault="004B0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4B0015" w14:paraId="282C4D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F703ED" w14:textId="77777777" w:rsidR="004B0015" w:rsidRDefault="004B0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5E522C" w14:textId="77777777" w:rsidR="004B0015" w:rsidRDefault="004B0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8328DE" w14:textId="77777777" w:rsidR="004B0015" w:rsidRDefault="004B0015">
            <w:pPr>
              <w:pStyle w:val="ConsPlusNormal"/>
              <w:jc w:val="center"/>
            </w:pPr>
            <w:r>
              <w:rPr>
                <w:color w:val="392C69"/>
              </w:rPr>
              <w:t>Список изменяющих документов</w:t>
            </w:r>
          </w:p>
          <w:p w14:paraId="30C3A00B" w14:textId="77777777" w:rsidR="004B0015" w:rsidRDefault="004B0015">
            <w:pPr>
              <w:pStyle w:val="ConsPlusNormal"/>
              <w:jc w:val="center"/>
            </w:pPr>
            <w:r>
              <w:rPr>
                <w:color w:val="392C69"/>
              </w:rPr>
              <w:t>(в ред. Постановлений Правительства Красноярского края</w:t>
            </w:r>
          </w:p>
          <w:p w14:paraId="5BDFA634" w14:textId="77777777" w:rsidR="004B0015" w:rsidRDefault="004B0015">
            <w:pPr>
              <w:pStyle w:val="ConsPlusNormal"/>
              <w:jc w:val="center"/>
            </w:pPr>
            <w:r>
              <w:rPr>
                <w:color w:val="392C69"/>
              </w:rPr>
              <w:t xml:space="preserve">от 14.07.2015 </w:t>
            </w:r>
            <w:hyperlink r:id="rId26">
              <w:r>
                <w:rPr>
                  <w:color w:val="0000FF"/>
                </w:rPr>
                <w:t>N 373-п</w:t>
              </w:r>
            </w:hyperlink>
            <w:r>
              <w:rPr>
                <w:color w:val="392C69"/>
              </w:rPr>
              <w:t xml:space="preserve">, от 02.10.2015 </w:t>
            </w:r>
            <w:hyperlink r:id="rId27">
              <w:r>
                <w:rPr>
                  <w:color w:val="0000FF"/>
                </w:rPr>
                <w:t>N 518-п</w:t>
              </w:r>
            </w:hyperlink>
            <w:r>
              <w:rPr>
                <w:color w:val="392C69"/>
              </w:rPr>
              <w:t xml:space="preserve">, от 17.05.2016 </w:t>
            </w:r>
            <w:hyperlink r:id="rId28">
              <w:r>
                <w:rPr>
                  <w:color w:val="0000FF"/>
                </w:rPr>
                <w:t>N 237-п</w:t>
              </w:r>
            </w:hyperlink>
            <w:r>
              <w:rPr>
                <w:color w:val="392C69"/>
              </w:rPr>
              <w:t>,</w:t>
            </w:r>
          </w:p>
          <w:p w14:paraId="2DF7FB6C" w14:textId="77777777" w:rsidR="004B0015" w:rsidRDefault="004B0015">
            <w:pPr>
              <w:pStyle w:val="ConsPlusNormal"/>
              <w:jc w:val="center"/>
            </w:pPr>
            <w:r>
              <w:rPr>
                <w:color w:val="392C69"/>
              </w:rPr>
              <w:t xml:space="preserve">от 28.09.2016 </w:t>
            </w:r>
            <w:hyperlink r:id="rId29">
              <w:r>
                <w:rPr>
                  <w:color w:val="0000FF"/>
                </w:rPr>
                <w:t>N 480-п</w:t>
              </w:r>
            </w:hyperlink>
            <w:r>
              <w:rPr>
                <w:color w:val="392C69"/>
              </w:rPr>
              <w:t xml:space="preserve">, от 17.04.2018 </w:t>
            </w:r>
            <w:hyperlink r:id="rId30">
              <w:r>
                <w:rPr>
                  <w:color w:val="0000FF"/>
                </w:rPr>
                <w:t>N 191-п</w:t>
              </w:r>
            </w:hyperlink>
            <w:r>
              <w:rPr>
                <w:color w:val="392C69"/>
              </w:rPr>
              <w:t xml:space="preserve">, от 14.04.2020 </w:t>
            </w:r>
            <w:hyperlink r:id="rId31">
              <w:r>
                <w:rPr>
                  <w:color w:val="0000FF"/>
                </w:rPr>
                <w:t>N 243-п</w:t>
              </w:r>
            </w:hyperlink>
            <w:r>
              <w:rPr>
                <w:color w:val="392C69"/>
              </w:rPr>
              <w:t>,</w:t>
            </w:r>
          </w:p>
          <w:p w14:paraId="1D75329B" w14:textId="77777777" w:rsidR="004B0015" w:rsidRDefault="004B0015">
            <w:pPr>
              <w:pStyle w:val="ConsPlusNormal"/>
              <w:jc w:val="center"/>
            </w:pPr>
            <w:r>
              <w:rPr>
                <w:color w:val="392C69"/>
              </w:rPr>
              <w:t xml:space="preserve">от 14.09.2021 </w:t>
            </w:r>
            <w:hyperlink r:id="rId32">
              <w:r>
                <w:rPr>
                  <w:color w:val="0000FF"/>
                </w:rPr>
                <w:t>N 626-п</w:t>
              </w:r>
            </w:hyperlink>
            <w:r>
              <w:rPr>
                <w:color w:val="392C69"/>
              </w:rPr>
              <w:t xml:space="preserve">, от 25.10.2022 </w:t>
            </w:r>
            <w:hyperlink r:id="rId33">
              <w:r>
                <w:rPr>
                  <w:color w:val="0000FF"/>
                </w:rPr>
                <w:t>N 912-п</w:t>
              </w:r>
            </w:hyperlink>
            <w:r>
              <w:rPr>
                <w:color w:val="392C69"/>
              </w:rPr>
              <w:t xml:space="preserve">, от 22.08.2023 </w:t>
            </w:r>
            <w:hyperlink r:id="rId34">
              <w:r>
                <w:rPr>
                  <w:color w:val="0000FF"/>
                </w:rPr>
                <w:t>N 670-п</w:t>
              </w:r>
            </w:hyperlink>
            <w:r>
              <w:rPr>
                <w:color w:val="392C69"/>
              </w:rPr>
              <w:t>,</w:t>
            </w:r>
          </w:p>
          <w:p w14:paraId="34232C04" w14:textId="77777777" w:rsidR="004B0015" w:rsidRDefault="004B0015">
            <w:pPr>
              <w:pStyle w:val="ConsPlusNormal"/>
              <w:jc w:val="center"/>
            </w:pPr>
            <w:r>
              <w:rPr>
                <w:color w:val="392C69"/>
              </w:rPr>
              <w:t xml:space="preserve">от 16.01.2024 </w:t>
            </w:r>
            <w:hyperlink r:id="rId35">
              <w:r>
                <w:rPr>
                  <w:color w:val="0000FF"/>
                </w:rPr>
                <w:t>N 22-п</w:t>
              </w:r>
            </w:hyperlink>
            <w:r>
              <w:rPr>
                <w:color w:val="392C69"/>
              </w:rPr>
              <w:t xml:space="preserve">, от 24.12.2024 </w:t>
            </w:r>
            <w:hyperlink r:id="rId36">
              <w:r>
                <w:rPr>
                  <w:color w:val="0000FF"/>
                </w:rPr>
                <w:t>N 1061-п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5C68C6" w14:textId="77777777" w:rsidR="004B0015" w:rsidRDefault="004B0015">
            <w:pPr>
              <w:pStyle w:val="ConsPlusNormal"/>
            </w:pPr>
          </w:p>
        </w:tc>
      </w:tr>
    </w:tbl>
    <w:p w14:paraId="46995146" w14:textId="77777777" w:rsidR="004B0015" w:rsidRDefault="004B0015">
      <w:pPr>
        <w:pStyle w:val="ConsPlusNormal"/>
        <w:jc w:val="both"/>
      </w:pPr>
    </w:p>
    <w:p w14:paraId="02CFBE6E" w14:textId="77777777" w:rsidR="004B0015" w:rsidRDefault="004B0015">
      <w:pPr>
        <w:pStyle w:val="ConsPlusNormal"/>
        <w:ind w:firstLine="540"/>
        <w:jc w:val="both"/>
      </w:pPr>
      <w:r>
        <w:t xml:space="preserve">1. Порядок и условия предоставления гражданам социальных выплат, установленных в </w:t>
      </w:r>
      <w:hyperlink r:id="rId37">
        <w:r>
          <w:rPr>
            <w:color w:val="0000FF"/>
          </w:rPr>
          <w:t>подпункте "а" пункта 1 статьи 11</w:t>
        </w:r>
      </w:hyperlink>
      <w:r>
        <w:t xml:space="preserve"> Закона Красноярского края от 07.07.2022 N 3-1004 "О государственной поддержке агропромышленного комплекса края", в том числе критерии и (или) категории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(далее - Порядок), определяет процедуру и условия предоставления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являющимся участниками мероприятия "Социальные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ведомственного проекта "Комплексное развитие сельских территорий" государственной </w:t>
      </w:r>
      <w:hyperlink r:id="rId38">
        <w:r>
          <w:rPr>
            <w:color w:val="0000FF"/>
          </w:rPr>
          <w:t>программы</w:t>
        </w:r>
      </w:hyperlink>
      <w: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в том числе устанавливает критерии и (или) категории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(далее - Закон края N 3-1004, Социальная выплата, Участник мероприятия).</w:t>
      </w:r>
    </w:p>
    <w:p w14:paraId="76C926D3" w14:textId="77777777" w:rsidR="004B0015" w:rsidRDefault="004B0015">
      <w:pPr>
        <w:pStyle w:val="ConsPlusNormal"/>
        <w:jc w:val="both"/>
      </w:pPr>
      <w:r>
        <w:t xml:space="preserve">(в ред. Постановлений Правительства Красноярского края от 25.10.2022 </w:t>
      </w:r>
      <w:hyperlink r:id="rId39">
        <w:r>
          <w:rPr>
            <w:color w:val="0000FF"/>
          </w:rPr>
          <w:t>N 912-п</w:t>
        </w:r>
      </w:hyperlink>
      <w:r>
        <w:t xml:space="preserve">, от 22.08.2023 </w:t>
      </w:r>
      <w:hyperlink r:id="rId40">
        <w:r>
          <w:rPr>
            <w:color w:val="0000FF"/>
          </w:rPr>
          <w:t>N 670-п</w:t>
        </w:r>
      </w:hyperlink>
      <w:r>
        <w:t xml:space="preserve">, от 16.01.2024 </w:t>
      </w:r>
      <w:hyperlink r:id="rId41">
        <w:r>
          <w:rPr>
            <w:color w:val="0000FF"/>
          </w:rPr>
          <w:t>N 22-п</w:t>
        </w:r>
      </w:hyperlink>
      <w:r>
        <w:t xml:space="preserve">, от 24.12.2024 </w:t>
      </w:r>
      <w:hyperlink r:id="rId42">
        <w:r>
          <w:rPr>
            <w:color w:val="0000FF"/>
          </w:rPr>
          <w:t>N 1061-п</w:t>
        </w:r>
      </w:hyperlink>
      <w:r>
        <w:t>)</w:t>
      </w:r>
    </w:p>
    <w:p w14:paraId="1DE35495" w14:textId="77777777" w:rsidR="004B0015" w:rsidRDefault="004B0015">
      <w:pPr>
        <w:pStyle w:val="ConsPlusNormal"/>
        <w:spacing w:before="220"/>
        <w:ind w:firstLine="540"/>
        <w:jc w:val="both"/>
      </w:pPr>
      <w:r>
        <w:t>2. В Порядке используются следующие понятия:</w:t>
      </w:r>
    </w:p>
    <w:p w14:paraId="3530A023" w14:textId="77777777" w:rsidR="004B0015" w:rsidRDefault="004B0015">
      <w:pPr>
        <w:pStyle w:val="ConsPlusNormal"/>
        <w:spacing w:before="220"/>
        <w:ind w:firstLine="540"/>
        <w:jc w:val="both"/>
      </w:pPr>
      <w:bookmarkStart w:id="1" w:name="P63"/>
      <w:bookmarkEnd w:id="1"/>
      <w:r>
        <w:t>молодая семья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состоящий в зарегистрированном браке или являющийся родителем, воспитывающим ребенка,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совместно с членами своей семьи на сельской территории, в которой он осуществляет трудовую или предпринимательскую деятельность, признанный нуждающимся в улучшении жилищных условий;</w:t>
      </w:r>
    </w:p>
    <w:p w14:paraId="257C278C" w14:textId="77777777" w:rsidR="004B0015" w:rsidRDefault="004B0015">
      <w:pPr>
        <w:pStyle w:val="ConsPlusNormal"/>
        <w:jc w:val="both"/>
      </w:pPr>
      <w:r>
        <w:lastRenderedPageBreak/>
        <w:t xml:space="preserve">(в ред. Постановлений Правительства Красноярского края от 16.01.2024 </w:t>
      </w:r>
      <w:hyperlink r:id="rId43">
        <w:r>
          <w:rPr>
            <w:color w:val="0000FF"/>
          </w:rPr>
          <w:t>N 22-п</w:t>
        </w:r>
      </w:hyperlink>
      <w:r>
        <w:t xml:space="preserve">, от 24.12.2024 </w:t>
      </w:r>
      <w:hyperlink r:id="rId44">
        <w:r>
          <w:rPr>
            <w:color w:val="0000FF"/>
          </w:rPr>
          <w:t>N 1061-п</w:t>
        </w:r>
      </w:hyperlink>
      <w:r>
        <w:t>)</w:t>
      </w:r>
    </w:p>
    <w:p w14:paraId="2705EE9E" w14:textId="77777777" w:rsidR="004B0015" w:rsidRDefault="004B0015">
      <w:pPr>
        <w:pStyle w:val="ConsPlusNormal"/>
        <w:spacing w:before="220"/>
        <w:ind w:firstLine="540"/>
        <w:jc w:val="both"/>
      </w:pPr>
      <w:bookmarkStart w:id="2" w:name="P65"/>
      <w:bookmarkEnd w:id="2"/>
      <w:r>
        <w:t>молодой специалист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не состоящий в зарегистрированном браке и не являющийся родителем, воспитывающим ребенка, имеющий высшее (среднее) профессиональное образование,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в соответствии с полученной квалификацией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на сельской территории, в которой осуществляет трудовую или предпринимательскую деятельность, признанный нуждающимся в улучшении жилищных условий;</w:t>
      </w:r>
    </w:p>
    <w:p w14:paraId="299FE530" w14:textId="77777777" w:rsidR="004B0015" w:rsidRDefault="004B0015">
      <w:pPr>
        <w:pStyle w:val="ConsPlusNormal"/>
        <w:jc w:val="both"/>
      </w:pPr>
      <w:r>
        <w:t xml:space="preserve">(в ред. Постановлений Правительства Красноярского края от 16.01.2024 </w:t>
      </w:r>
      <w:hyperlink r:id="rId45">
        <w:r>
          <w:rPr>
            <w:color w:val="0000FF"/>
          </w:rPr>
          <w:t>N 22-п</w:t>
        </w:r>
      </w:hyperlink>
      <w:r>
        <w:t xml:space="preserve">, от 24.12.2024 </w:t>
      </w:r>
      <w:hyperlink r:id="rId46">
        <w:r>
          <w:rPr>
            <w:color w:val="0000FF"/>
          </w:rPr>
          <w:t>N 1061-п</w:t>
        </w:r>
      </w:hyperlink>
      <w:r>
        <w:t>)</w:t>
      </w:r>
    </w:p>
    <w:p w14:paraId="76282858" w14:textId="77777777" w:rsidR="004B0015" w:rsidRDefault="004B0015">
      <w:pPr>
        <w:pStyle w:val="ConsPlusNormal"/>
        <w:spacing w:before="220"/>
        <w:ind w:firstLine="540"/>
        <w:jc w:val="both"/>
      </w:pPr>
      <w:bookmarkStart w:id="3" w:name="P67"/>
      <w:bookmarkEnd w:id="3"/>
      <w:r>
        <w:t>молодая семья, изъявившая желание переехать на постоянное место жительства на сельской территории и работать там, - молодая семья, члены которой переехали из другого муниципального района, городского поселения, муниципального округа, городского округа, проживают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в которой один из членов семьи осуществляет трудовую или предпринимательскую деятельность, и не имеют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w:t>
      </w:r>
    </w:p>
    <w:p w14:paraId="7DA0A3DD" w14:textId="77777777" w:rsidR="004B0015" w:rsidRDefault="004B0015">
      <w:pPr>
        <w:pStyle w:val="ConsPlusNormal"/>
        <w:spacing w:before="220"/>
        <w:ind w:firstLine="540"/>
        <w:jc w:val="both"/>
      </w:pPr>
      <w:bookmarkStart w:id="4" w:name="P68"/>
      <w:bookmarkEnd w:id="4"/>
      <w:r>
        <w:t>молодой специалист, изъявивший желание переехать на постоянное место жительства на сельской территории и работать там, - молодой специалист, переехавший из другого муниципального района, городского поселения, муниципального округа, городского округа, проживающий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на которой он осуществляет трудовую или предпринимательскую деятельность, не имеющий в собственности жилого помещения в границах сельской территории, в которой он осуществляет трудовую или предпринимательскую деятельность;</w:t>
      </w:r>
    </w:p>
    <w:p w14:paraId="16BB44B5" w14:textId="77777777" w:rsidR="004B0015" w:rsidRDefault="004B0015">
      <w:pPr>
        <w:pStyle w:val="ConsPlusNormal"/>
        <w:spacing w:before="220"/>
        <w:ind w:firstLine="540"/>
        <w:jc w:val="both"/>
      </w:pPr>
      <w:r>
        <w:t>организация социальной сферы - организация, выполняющая работы или оказывающая услуги на сельских территориях в области здравоохранения, образования, социального обслуживания, культуры, физической культуры и спорта;</w:t>
      </w:r>
    </w:p>
    <w:p w14:paraId="29478B21" w14:textId="77777777" w:rsidR="004B0015" w:rsidRDefault="004B0015">
      <w:pPr>
        <w:pStyle w:val="ConsPlusNormal"/>
        <w:jc w:val="both"/>
      </w:pPr>
      <w:r>
        <w:t xml:space="preserve">(в ред. Постановлений Правительства Красноярского края от 16.01.2024 </w:t>
      </w:r>
      <w:hyperlink r:id="rId47">
        <w:r>
          <w:rPr>
            <w:color w:val="0000FF"/>
          </w:rPr>
          <w:t>N 22-п</w:t>
        </w:r>
      </w:hyperlink>
      <w:r>
        <w:t xml:space="preserve">, от 24.12.2024 </w:t>
      </w:r>
      <w:hyperlink r:id="rId48">
        <w:r>
          <w:rPr>
            <w:color w:val="0000FF"/>
          </w:rPr>
          <w:t>N 1061-п</w:t>
        </w:r>
      </w:hyperlink>
      <w:r>
        <w:t>)</w:t>
      </w:r>
    </w:p>
    <w:p w14:paraId="38B12D62" w14:textId="77777777" w:rsidR="004B0015" w:rsidRDefault="004B0015">
      <w:pPr>
        <w:pStyle w:val="ConsPlusNormal"/>
        <w:spacing w:before="220"/>
        <w:ind w:firstLine="540"/>
        <w:jc w:val="both"/>
      </w:pPr>
      <w:r>
        <w:t xml:space="preserve">понятия "сельскохозяйственный товаропроизводитель, организация агропромышленного комплекса", "сельские территории (село, сельская местность)" применяются в том значении, в котором они используются в </w:t>
      </w:r>
      <w:hyperlink r:id="rId49">
        <w:r>
          <w:rPr>
            <w:color w:val="0000FF"/>
          </w:rPr>
          <w:t>статье 3</w:t>
        </w:r>
      </w:hyperlink>
      <w:r>
        <w:t xml:space="preserve"> Закона Красноярского края от 07.07.2022 N 3-1004 "О государственной поддержке агропромышленного комплекса края";</w:t>
      </w:r>
    </w:p>
    <w:p w14:paraId="0026CB84" w14:textId="77777777" w:rsidR="004B0015" w:rsidRDefault="004B0015">
      <w:pPr>
        <w:pStyle w:val="ConsPlusNormal"/>
        <w:jc w:val="both"/>
      </w:pPr>
      <w:r>
        <w:t xml:space="preserve">(в ред. </w:t>
      </w:r>
      <w:hyperlink r:id="rId50">
        <w:r>
          <w:rPr>
            <w:color w:val="0000FF"/>
          </w:rPr>
          <w:t>Постановления</w:t>
        </w:r>
      </w:hyperlink>
      <w:r>
        <w:t xml:space="preserve"> Правительства Красноярского края от 16.01.2024 N 22-п)</w:t>
      </w:r>
    </w:p>
    <w:p w14:paraId="6B5A424B" w14:textId="77777777" w:rsidR="004B0015" w:rsidRDefault="004B0015">
      <w:pPr>
        <w:pStyle w:val="ConsPlusNormal"/>
        <w:spacing w:before="220"/>
        <w:ind w:firstLine="540"/>
        <w:jc w:val="both"/>
      </w:pPr>
      <w:r>
        <w:t xml:space="preserve">понятие "признанный нуждающимся в улучшении жилищных условий", используемое в настоящем Порядке, понимается в том значении, в котором оно используется в государственной </w:t>
      </w:r>
      <w:hyperlink r:id="rId51">
        <w:r>
          <w:rPr>
            <w:color w:val="0000FF"/>
          </w:rPr>
          <w:t>программе</w:t>
        </w:r>
      </w:hyperlink>
      <w:r>
        <w:t xml:space="preserve"> Российской Федерации "Комплексное развитие сельских территорий", утвержденной Постановлением Правительства РФ от 31.05.2019 N 696;</w:t>
      </w:r>
    </w:p>
    <w:p w14:paraId="00AE320F" w14:textId="77777777" w:rsidR="004B0015" w:rsidRDefault="004B0015">
      <w:pPr>
        <w:pStyle w:val="ConsPlusNormal"/>
        <w:spacing w:before="220"/>
        <w:ind w:firstLine="540"/>
        <w:jc w:val="both"/>
      </w:pPr>
      <w:r>
        <w:t xml:space="preserve">научная организация - организация, осуществляющая в процессе научной, научно-технической деятельности в сельской местности производство сельскохозяйственной продукции, ее первичную и последующую (промышленную) переработку в соответствии с перечнем, утверждаемым Правительством Российской Федерации во исполнение </w:t>
      </w:r>
      <w:hyperlink r:id="rId52">
        <w:r>
          <w:rPr>
            <w:color w:val="0000FF"/>
          </w:rPr>
          <w:t>части 1 статьи 3</w:t>
        </w:r>
      </w:hyperlink>
      <w:r>
        <w:t xml:space="preserve"> Федерального закона от 29.12.2006 N 264-ФЗ "О развитии сельского хозяйства".</w:t>
      </w:r>
    </w:p>
    <w:p w14:paraId="35C32039" w14:textId="77777777" w:rsidR="004B0015" w:rsidRDefault="004B0015">
      <w:pPr>
        <w:pStyle w:val="ConsPlusNormal"/>
        <w:jc w:val="both"/>
      </w:pPr>
      <w:r>
        <w:t xml:space="preserve">(в ред. </w:t>
      </w:r>
      <w:hyperlink r:id="rId53">
        <w:r>
          <w:rPr>
            <w:color w:val="0000FF"/>
          </w:rPr>
          <w:t>Постановления</w:t>
        </w:r>
      </w:hyperlink>
      <w:r>
        <w:t xml:space="preserve"> Правительства Красноярского края от 16.01.2024 N 22-п)</w:t>
      </w:r>
    </w:p>
    <w:p w14:paraId="19B7FC15" w14:textId="77777777" w:rsidR="004B0015" w:rsidRDefault="004B0015">
      <w:pPr>
        <w:pStyle w:val="ConsPlusNormal"/>
        <w:spacing w:before="220"/>
        <w:ind w:firstLine="540"/>
        <w:jc w:val="both"/>
      </w:pPr>
      <w:r>
        <w:t xml:space="preserve">абзацы десятый - тринадцатый исключены. - </w:t>
      </w:r>
      <w:hyperlink r:id="rId54">
        <w:r>
          <w:rPr>
            <w:color w:val="0000FF"/>
          </w:rPr>
          <w:t>Постановление</w:t>
        </w:r>
      </w:hyperlink>
      <w:r>
        <w:t xml:space="preserve"> Правительства Красноярского края от 16.01.2024 N 22-п;</w:t>
      </w:r>
    </w:p>
    <w:p w14:paraId="424E7A9C" w14:textId="77777777" w:rsidR="004B0015" w:rsidRDefault="004B0015">
      <w:pPr>
        <w:pStyle w:val="ConsPlusNormal"/>
        <w:spacing w:before="220"/>
        <w:ind w:firstLine="540"/>
        <w:jc w:val="both"/>
      </w:pPr>
      <w:r>
        <w:lastRenderedPageBreak/>
        <w:t xml:space="preserve">визуальный осмотр - действие, заключающееся в проведении визуального осмотра фактически выполненных строительных работ в соответствии с разделом, указанным в локальной смете, либо локальным сметным расчетом или другими формами сметной документации, в которых указаны объемы и стоимость планируемых к исполнению строительных работ, реализуемое Министерством в целях проверки соответствия указанных фактически выполненных строительных работ сведениям, указанным в документах, предусмотренных </w:t>
      </w:r>
      <w:hyperlink w:anchor="P135">
        <w:r>
          <w:rPr>
            <w:color w:val="0000FF"/>
          </w:rPr>
          <w:t>абзацем шестым подпункта "б"</w:t>
        </w:r>
      </w:hyperlink>
      <w:r>
        <w:t xml:space="preserve">, </w:t>
      </w:r>
      <w:hyperlink w:anchor="P144">
        <w:r>
          <w:rPr>
            <w:color w:val="0000FF"/>
          </w:rPr>
          <w:t>абзацами шестым</w:t>
        </w:r>
      </w:hyperlink>
      <w:r>
        <w:t xml:space="preserve">, </w:t>
      </w:r>
      <w:hyperlink w:anchor="P145">
        <w:r>
          <w:rPr>
            <w:color w:val="0000FF"/>
          </w:rPr>
          <w:t>седьмым подпункта "в" пункта 6</w:t>
        </w:r>
      </w:hyperlink>
      <w:r>
        <w:t xml:space="preserve"> Порядка по месту выполнения строительных работ;</w:t>
      </w:r>
    </w:p>
    <w:p w14:paraId="57C2895D" w14:textId="77777777" w:rsidR="004B0015" w:rsidRDefault="004B0015">
      <w:pPr>
        <w:pStyle w:val="ConsPlusNormal"/>
        <w:jc w:val="both"/>
      </w:pPr>
      <w:r>
        <w:t xml:space="preserve">(абзац введен </w:t>
      </w:r>
      <w:hyperlink r:id="rId55">
        <w:r>
          <w:rPr>
            <w:color w:val="0000FF"/>
          </w:rPr>
          <w:t>Постановлением</w:t>
        </w:r>
      </w:hyperlink>
      <w:r>
        <w:t xml:space="preserve"> Правительства Красноярского края от 24.12.2024 N 1061-п)</w:t>
      </w:r>
    </w:p>
    <w:p w14:paraId="5D1C94B1" w14:textId="77777777" w:rsidR="004B0015" w:rsidRDefault="004B0015">
      <w:pPr>
        <w:pStyle w:val="ConsPlusNormal"/>
        <w:spacing w:before="220"/>
        <w:ind w:firstLine="540"/>
        <w:jc w:val="both"/>
      </w:pPr>
      <w:r>
        <w:t>хозяйственное общество - акционерное общество, сто процентов акций которого находится в государственной или муниципальной собственности, осуществляющее производство сельскохозяйственной продукции, первичную и последующую (промышленную) переработку и реализацию этой продукции.</w:t>
      </w:r>
    </w:p>
    <w:p w14:paraId="2C813753" w14:textId="77777777" w:rsidR="004B0015" w:rsidRDefault="004B0015">
      <w:pPr>
        <w:pStyle w:val="ConsPlusNormal"/>
        <w:jc w:val="both"/>
      </w:pPr>
      <w:r>
        <w:t xml:space="preserve">(абзац введен </w:t>
      </w:r>
      <w:hyperlink r:id="rId56">
        <w:r>
          <w:rPr>
            <w:color w:val="0000FF"/>
          </w:rPr>
          <w:t>Постановлением</w:t>
        </w:r>
      </w:hyperlink>
      <w:r>
        <w:t xml:space="preserve"> Правительства Красноярского края от 24.12.2024 N 1061-п)</w:t>
      </w:r>
    </w:p>
    <w:p w14:paraId="743429A4" w14:textId="77777777" w:rsidR="004B0015" w:rsidRDefault="004B0015">
      <w:pPr>
        <w:pStyle w:val="ConsPlusNormal"/>
        <w:jc w:val="both"/>
      </w:pPr>
      <w:r>
        <w:t xml:space="preserve">(п. 2 в ред. </w:t>
      </w:r>
      <w:hyperlink r:id="rId57">
        <w:r>
          <w:rPr>
            <w:color w:val="0000FF"/>
          </w:rPr>
          <w:t>Постановления</w:t>
        </w:r>
      </w:hyperlink>
      <w:r>
        <w:t xml:space="preserve"> Правительства Красноярского края от 25.10.2022 N 912-п)</w:t>
      </w:r>
    </w:p>
    <w:p w14:paraId="102E6527" w14:textId="77777777" w:rsidR="004B0015" w:rsidRDefault="004B0015">
      <w:pPr>
        <w:pStyle w:val="ConsPlusNormal"/>
        <w:spacing w:before="220"/>
        <w:ind w:firstLine="540"/>
        <w:jc w:val="both"/>
      </w:pPr>
      <w:r>
        <w:t>3. Социальная выплата Участнику мероприятия предоставляется в безналичном порядке путем зачисления средств Социальной выплаты на банковский счет по обслуживанию социальных выплат (далее - счет), открытый в выбранной Участником мероприятия кредитной организации (далее - банк), заключившей с министерством сельского хозяйства Красноярского края (далее - Министерство) соглашение о порядке обслуживания средств, направленных на Социальные выплаты (далее - соглашение).</w:t>
      </w:r>
    </w:p>
    <w:p w14:paraId="5EEB4449" w14:textId="77777777" w:rsidR="004B0015" w:rsidRDefault="004B0015">
      <w:pPr>
        <w:pStyle w:val="ConsPlusNormal"/>
        <w:jc w:val="both"/>
      </w:pPr>
      <w:r>
        <w:t xml:space="preserve">(в ред. Постановлений Правительства Красноярского края от 14.07.2015 </w:t>
      </w:r>
      <w:hyperlink r:id="rId58">
        <w:r>
          <w:rPr>
            <w:color w:val="0000FF"/>
          </w:rPr>
          <w:t>N 373-п</w:t>
        </w:r>
      </w:hyperlink>
      <w:r>
        <w:t xml:space="preserve">, от 17.04.2018 </w:t>
      </w:r>
      <w:hyperlink r:id="rId59">
        <w:r>
          <w:rPr>
            <w:color w:val="0000FF"/>
          </w:rPr>
          <w:t>N 191-п</w:t>
        </w:r>
      </w:hyperlink>
      <w:r>
        <w:t xml:space="preserve">, от 16.01.2024 </w:t>
      </w:r>
      <w:hyperlink r:id="rId60">
        <w:r>
          <w:rPr>
            <w:color w:val="0000FF"/>
          </w:rPr>
          <w:t>N 22-п</w:t>
        </w:r>
      </w:hyperlink>
      <w:r>
        <w:t>)</w:t>
      </w:r>
    </w:p>
    <w:p w14:paraId="02A78A6D" w14:textId="77777777" w:rsidR="004B0015" w:rsidRDefault="004B0015">
      <w:pPr>
        <w:pStyle w:val="ConsPlusNormal"/>
        <w:spacing w:before="220"/>
        <w:ind w:firstLine="540"/>
        <w:jc w:val="both"/>
      </w:pPr>
      <w:r>
        <w:t>3.1. Социальная выплата предоставляется Участнику мероприятия, отвечающему совокупности критериев:</w:t>
      </w:r>
    </w:p>
    <w:p w14:paraId="70762C45" w14:textId="77777777" w:rsidR="004B0015" w:rsidRDefault="004B0015">
      <w:pPr>
        <w:pStyle w:val="ConsPlusNormal"/>
        <w:spacing w:before="220"/>
        <w:ind w:firstLine="540"/>
        <w:jc w:val="both"/>
      </w:pPr>
      <w:r>
        <w:t>возраст не старше 35 лет на дату подачи заявления на получение государственной поддержки на улучшение жилищных условий;</w:t>
      </w:r>
    </w:p>
    <w:p w14:paraId="008D4783" w14:textId="77777777" w:rsidR="004B0015" w:rsidRDefault="004B0015">
      <w:pPr>
        <w:pStyle w:val="ConsPlusNormal"/>
        <w:spacing w:before="220"/>
        <w:ind w:firstLine="540"/>
        <w:jc w:val="both"/>
      </w:pPr>
      <w:r>
        <w:t>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и осуществляющий трудовую деятельность в сельской местности по основному месту работы;</w:t>
      </w:r>
    </w:p>
    <w:p w14:paraId="46FD1B1F" w14:textId="77777777" w:rsidR="004B0015" w:rsidRDefault="004B0015">
      <w:pPr>
        <w:pStyle w:val="ConsPlusNormal"/>
        <w:jc w:val="both"/>
      </w:pPr>
      <w:r>
        <w:t xml:space="preserve">(в ред. </w:t>
      </w:r>
      <w:hyperlink r:id="rId61">
        <w:r>
          <w:rPr>
            <w:color w:val="0000FF"/>
          </w:rPr>
          <w:t>Постановления</w:t>
        </w:r>
      </w:hyperlink>
      <w:r>
        <w:t xml:space="preserve"> Правительства Красноярского края от 24.12.2024 N 1061-п)</w:t>
      </w:r>
    </w:p>
    <w:p w14:paraId="77064662" w14:textId="77777777" w:rsidR="004B0015" w:rsidRDefault="004B0015">
      <w:pPr>
        <w:pStyle w:val="ConsPlusNormal"/>
        <w:spacing w:before="220"/>
        <w:ind w:firstLine="540"/>
        <w:jc w:val="both"/>
      </w:pPr>
      <w:r>
        <w:t xml:space="preserve">признанный нуждающимся в улучшении жилищных условий по основаниям, установленным </w:t>
      </w:r>
      <w:hyperlink r:id="rId62">
        <w:r>
          <w:rPr>
            <w:color w:val="0000FF"/>
          </w:rPr>
          <w:t>статьей 51</w:t>
        </w:r>
      </w:hyperlink>
      <w:r>
        <w:t xml:space="preserve"> Жилищного кодекса Российской Федерации (для Участников мероприятия, указанных в </w:t>
      </w:r>
      <w:hyperlink w:anchor="P63">
        <w:r>
          <w:rPr>
            <w:color w:val="0000FF"/>
          </w:rPr>
          <w:t>абзацах втором</w:t>
        </w:r>
      </w:hyperlink>
      <w:r>
        <w:t xml:space="preserve">, </w:t>
      </w:r>
      <w:hyperlink w:anchor="P65">
        <w:r>
          <w:rPr>
            <w:color w:val="0000FF"/>
          </w:rPr>
          <w:t>третьем пункта 2</w:t>
        </w:r>
      </w:hyperlink>
      <w:r>
        <w:t xml:space="preserve"> Порядка), или переехавший на постоянное место жительства на сельскую территорию и не имеющий в собственности жилого помещения в границах сельской территории (для Участников мероприятия, указанных в </w:t>
      </w:r>
      <w:hyperlink w:anchor="P67">
        <w:r>
          <w:rPr>
            <w:color w:val="0000FF"/>
          </w:rPr>
          <w:t>абзацах четвертом</w:t>
        </w:r>
      </w:hyperlink>
      <w:r>
        <w:t xml:space="preserve">, </w:t>
      </w:r>
      <w:hyperlink w:anchor="P68">
        <w:r>
          <w:rPr>
            <w:color w:val="0000FF"/>
          </w:rPr>
          <w:t>пятом пункта 2</w:t>
        </w:r>
      </w:hyperlink>
      <w:r>
        <w:t xml:space="preserve"> Порядка), в которой он осуществляет трудовую или предпринимательскую деятельность;</w:t>
      </w:r>
    </w:p>
    <w:p w14:paraId="46C705E7" w14:textId="77777777" w:rsidR="004B0015" w:rsidRDefault="004B0015">
      <w:pPr>
        <w:pStyle w:val="ConsPlusNormal"/>
        <w:spacing w:before="220"/>
        <w:ind w:firstLine="540"/>
        <w:jc w:val="both"/>
      </w:pPr>
      <w:r>
        <w:t xml:space="preserve">наличие собственных и (или) заемных средств у Участника мероприятия и (или) членов его семьи составляет не менее 50 процентов расчетной стоимости строительства (приобретения) жилья, определяемой в соответствии с </w:t>
      </w:r>
      <w:hyperlink r:id="rId63">
        <w:r>
          <w:rPr>
            <w:color w:val="0000FF"/>
          </w:rPr>
          <w:t>пунктом 4.2</w:t>
        </w:r>
      </w:hyperlink>
      <w:r>
        <w:t xml:space="preserve"> Форм, порядка выдачи, ведения учета, замены и сдачи свидетельств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гражданам, постоянно проживающим на сельских территориях, формы реестра выданных свидетельств, а также перечня, форм и сроков представления документов, необходимых для получения, замены и сдачи свидетельств, утвержденных Постановлением Правительства Красноярского края от 02.04.2014 N 117-п (далее - Порядок N 117-п).</w:t>
      </w:r>
    </w:p>
    <w:p w14:paraId="5C3A42C3" w14:textId="77777777" w:rsidR="004B0015" w:rsidRDefault="004B0015">
      <w:pPr>
        <w:pStyle w:val="ConsPlusNormal"/>
        <w:jc w:val="both"/>
      </w:pPr>
      <w:r>
        <w:t xml:space="preserve">(в ред. </w:t>
      </w:r>
      <w:hyperlink r:id="rId64">
        <w:r>
          <w:rPr>
            <w:color w:val="0000FF"/>
          </w:rPr>
          <w:t>Постановления</w:t>
        </w:r>
      </w:hyperlink>
      <w:r>
        <w:t xml:space="preserve"> Правительства Красноярского края от 24.12.2024 N 1061-п)</w:t>
      </w:r>
    </w:p>
    <w:p w14:paraId="4220167F" w14:textId="77777777" w:rsidR="004B0015" w:rsidRDefault="004B0015">
      <w:pPr>
        <w:pStyle w:val="ConsPlusNormal"/>
        <w:spacing w:before="220"/>
        <w:ind w:firstLine="540"/>
        <w:jc w:val="both"/>
      </w:pPr>
      <w:r>
        <w:t xml:space="preserve">В случае несоответствия указанным критериям Участник мероприятия исключается из сводного списка получателей социальных выплат в соответствии с </w:t>
      </w:r>
      <w:hyperlink r:id="rId65">
        <w:r>
          <w:rPr>
            <w:color w:val="0000FF"/>
          </w:rPr>
          <w:t>пунктом 13</w:t>
        </w:r>
      </w:hyperlink>
      <w:r>
        <w:t xml:space="preserve"> Порядка формирования, утверждения и исключения из списка (сводного списка) получателей социальных выплат на строительство (приобретение) </w:t>
      </w:r>
      <w:r>
        <w:lastRenderedPageBreak/>
        <w:t>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перечня, форм и сроков представления документов, необходимых для включения в списки (сводные списки) получателей средств социальной выплаты, утвержденных Постановлением Правительства Красноярского края от 15.04.2014 N 143-п (далее - Порядок N 143-п).</w:t>
      </w:r>
    </w:p>
    <w:p w14:paraId="640BCFF0" w14:textId="77777777" w:rsidR="004B0015" w:rsidRDefault="004B0015">
      <w:pPr>
        <w:pStyle w:val="ConsPlusNormal"/>
        <w:jc w:val="both"/>
      </w:pPr>
      <w:r>
        <w:t xml:space="preserve">(в ред. </w:t>
      </w:r>
      <w:hyperlink r:id="rId66">
        <w:r>
          <w:rPr>
            <w:color w:val="0000FF"/>
          </w:rPr>
          <w:t>Постановления</w:t>
        </w:r>
      </w:hyperlink>
      <w:r>
        <w:t xml:space="preserve"> Правительства Красноярского края от 24.12.2024 N 1061-п)</w:t>
      </w:r>
    </w:p>
    <w:p w14:paraId="3435272B" w14:textId="77777777" w:rsidR="004B0015" w:rsidRDefault="004B0015">
      <w:pPr>
        <w:pStyle w:val="ConsPlusNormal"/>
        <w:jc w:val="both"/>
      </w:pPr>
      <w:r>
        <w:t xml:space="preserve">(п. 3.1 введен </w:t>
      </w:r>
      <w:hyperlink r:id="rId67">
        <w:r>
          <w:rPr>
            <w:color w:val="0000FF"/>
          </w:rPr>
          <w:t>Постановлением</w:t>
        </w:r>
      </w:hyperlink>
      <w:r>
        <w:t xml:space="preserve"> Правительства Красноярского края от 16.01.2024 N 22-п)</w:t>
      </w:r>
    </w:p>
    <w:p w14:paraId="762C758F" w14:textId="77777777" w:rsidR="004B0015" w:rsidRDefault="004B0015">
      <w:pPr>
        <w:pStyle w:val="ConsPlusNormal"/>
        <w:spacing w:before="220"/>
        <w:ind w:firstLine="540"/>
        <w:jc w:val="both"/>
      </w:pPr>
      <w:r>
        <w:t>4. Участник мероприятия в течение 10 рабочих дней с момента выдачи ему свидетельства о предоставлении Социальной выплаты, но не позднее 1 декабря текущего года, представляет его в банк для заключения договора банковского счета и вносит собственные и (или) заемные средства в размере части стоимости строительства (приобретения) жилья, не обеспеченной Социальными выплатами.</w:t>
      </w:r>
    </w:p>
    <w:p w14:paraId="22A6E018" w14:textId="77777777" w:rsidR="004B0015" w:rsidRDefault="004B0015">
      <w:pPr>
        <w:pStyle w:val="ConsPlusNormal"/>
        <w:jc w:val="both"/>
      </w:pPr>
      <w:r>
        <w:t xml:space="preserve">(в ред. Постановлений Правительства Красноярского края от 14.07.2015 </w:t>
      </w:r>
      <w:hyperlink r:id="rId68">
        <w:r>
          <w:rPr>
            <w:color w:val="0000FF"/>
          </w:rPr>
          <w:t>N 373-п</w:t>
        </w:r>
      </w:hyperlink>
      <w:r>
        <w:t xml:space="preserve">, от 14.04.2020 </w:t>
      </w:r>
      <w:hyperlink r:id="rId69">
        <w:r>
          <w:rPr>
            <w:color w:val="0000FF"/>
          </w:rPr>
          <w:t>N 243-п</w:t>
        </w:r>
      </w:hyperlink>
      <w:r>
        <w:t>)</w:t>
      </w:r>
    </w:p>
    <w:p w14:paraId="76EFB6FB" w14:textId="77777777" w:rsidR="004B0015" w:rsidRDefault="004B0015">
      <w:pPr>
        <w:pStyle w:val="ConsPlusNormal"/>
        <w:spacing w:before="220"/>
        <w:ind w:firstLine="540"/>
        <w:jc w:val="both"/>
      </w:pPr>
      <w:r>
        <w:t xml:space="preserve">5. Министерство в течение 3 рабочих дней с даты получения уведомления из банка об открытии счетов Участникам мероприятия, составляет сводную </w:t>
      </w:r>
      <w:hyperlink w:anchor="P217">
        <w:r>
          <w:rPr>
            <w:color w:val="0000FF"/>
          </w:rPr>
          <w:t>справку-расчет</w:t>
        </w:r>
      </w:hyperlink>
      <w:r>
        <w:t xml:space="preserve"> размера Социальных выплат по форме согласно приложению к Порядку и направляет ее в министерство финансов Красноярского края для зачисления бюджетных средств на лицевой счет Министерства, открытый в министерстве финансов Красноярского края, для последующего перечисления Социальных выплат на счета Участников мероприятия.</w:t>
      </w:r>
    </w:p>
    <w:p w14:paraId="654BB936" w14:textId="77777777" w:rsidR="004B0015" w:rsidRDefault="004B0015">
      <w:pPr>
        <w:pStyle w:val="ConsPlusNormal"/>
        <w:jc w:val="both"/>
      </w:pPr>
      <w:r>
        <w:t xml:space="preserve">(в ред. Постановлений Правительства Красноярского края от 02.10.2015 </w:t>
      </w:r>
      <w:hyperlink r:id="rId70">
        <w:r>
          <w:rPr>
            <w:color w:val="0000FF"/>
          </w:rPr>
          <w:t>N 518-п</w:t>
        </w:r>
      </w:hyperlink>
      <w:r>
        <w:t xml:space="preserve">, от 17.05.2016 </w:t>
      </w:r>
      <w:hyperlink r:id="rId71">
        <w:r>
          <w:rPr>
            <w:color w:val="0000FF"/>
          </w:rPr>
          <w:t>N 237-п</w:t>
        </w:r>
      </w:hyperlink>
      <w:r>
        <w:t>)</w:t>
      </w:r>
    </w:p>
    <w:p w14:paraId="250D3A8A" w14:textId="77777777" w:rsidR="004B0015" w:rsidRDefault="004B0015">
      <w:pPr>
        <w:pStyle w:val="ConsPlusNormal"/>
        <w:spacing w:before="220"/>
        <w:ind w:firstLine="540"/>
        <w:jc w:val="both"/>
      </w:pPr>
      <w:r>
        <w:t>5.1. Социальные выплаты могут быть направлены:</w:t>
      </w:r>
    </w:p>
    <w:p w14:paraId="078B8585" w14:textId="77777777" w:rsidR="004B0015" w:rsidRDefault="004B0015">
      <w:pPr>
        <w:pStyle w:val="ConsPlusNormal"/>
        <w:spacing w:before="220"/>
        <w:ind w:firstLine="540"/>
        <w:jc w:val="both"/>
      </w:pPr>
      <w:r>
        <w:t>а) на строительство жилого дома (квартиры), реконструкцию путем пристраивания жилого помещения к имеющемуся жилому дому, в том числе на завершение ранее начатого строительства жилого дома (квартиры) в сельской местности, в которой Участник мероприятия работает или изъявил желание работать. При завершении ранее начатого строительства жилого дома (квартиры) размер социальной выплаты ограничивается остатком сметной стоимости строительства жилого дома (квартиры);</w:t>
      </w:r>
    </w:p>
    <w:p w14:paraId="0E8DFA70" w14:textId="77777777" w:rsidR="004B0015" w:rsidRDefault="004B0015">
      <w:pPr>
        <w:pStyle w:val="ConsPlusNormal"/>
        <w:spacing w:before="220"/>
        <w:ind w:firstLine="540"/>
        <w:jc w:val="both"/>
      </w:pPr>
      <w:r>
        <w:t>б) на участие в долевом строительстве многоквартирного дома в сельской местности, в которой Участник мероприятия работает или изъявил желание работать;</w:t>
      </w:r>
    </w:p>
    <w:p w14:paraId="77CD5A39" w14:textId="77777777" w:rsidR="004B0015" w:rsidRDefault="004B0015">
      <w:pPr>
        <w:pStyle w:val="ConsPlusNormal"/>
        <w:spacing w:before="220"/>
        <w:ind w:firstLine="540"/>
        <w:jc w:val="both"/>
      </w:pPr>
      <w:r>
        <w:t>в) на приобретение жилого дома (квартиры) в сельской местности, в которой гражданин работает или изъявил желание работать. Социальная выплата не может быть использована на приобретение жилого дома (квартиры) у близких родственников (супруга (супруги), дедушки (бабушки), родителей, детей, полнородных и неполнородных братьев и сестер), а также на приобретение жилого дома (квартиры), в которой Участник мероприятия постоянно проживает;</w:t>
      </w:r>
    </w:p>
    <w:p w14:paraId="1C0B3E1C" w14:textId="77777777" w:rsidR="004B0015" w:rsidRDefault="004B0015">
      <w:pPr>
        <w:pStyle w:val="ConsPlusNormal"/>
        <w:spacing w:before="220"/>
        <w:ind w:firstLine="540"/>
        <w:jc w:val="both"/>
      </w:pPr>
      <w:r>
        <w:t>г) на погашение основного долга и уплату процентов по ипотечному кредиту, полученному в кредитной организации, и (или) займу, привлеченного у юридического лица на строительство (приобретение) жилого дома (квартиры) в сельской местности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При этом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14:paraId="765A8652" w14:textId="77777777" w:rsidR="004B0015" w:rsidRDefault="004B0015">
      <w:pPr>
        <w:pStyle w:val="ConsPlusNormal"/>
        <w:jc w:val="both"/>
      </w:pPr>
      <w:r>
        <w:t xml:space="preserve">(п. 5.1 введен </w:t>
      </w:r>
      <w:hyperlink r:id="rId72">
        <w:r>
          <w:rPr>
            <w:color w:val="0000FF"/>
          </w:rPr>
          <w:t>Постановлением</w:t>
        </w:r>
      </w:hyperlink>
      <w:r>
        <w:t xml:space="preserve"> Правительства Красноярского края от 14.09.2021 N 626-п)</w:t>
      </w:r>
    </w:p>
    <w:p w14:paraId="09DFE2F1" w14:textId="77777777" w:rsidR="004B0015" w:rsidRDefault="004B0015">
      <w:pPr>
        <w:pStyle w:val="ConsPlusNormal"/>
        <w:spacing w:before="220"/>
        <w:ind w:firstLine="540"/>
        <w:jc w:val="both"/>
      </w:pPr>
      <w:r>
        <w:t>5.2. Жилой дом (квартира), на строительство (приобретение) которого предоставляется социальная выплата, должен быть:</w:t>
      </w:r>
    </w:p>
    <w:p w14:paraId="6D11E16F" w14:textId="77777777" w:rsidR="004B0015" w:rsidRDefault="004B0015">
      <w:pPr>
        <w:pStyle w:val="ConsPlusNormal"/>
        <w:spacing w:before="220"/>
        <w:ind w:firstLine="540"/>
        <w:jc w:val="both"/>
      </w:pPr>
      <w:r>
        <w:t>а) пригодным для постоянного проживания;</w:t>
      </w:r>
    </w:p>
    <w:p w14:paraId="62024DC4" w14:textId="77777777" w:rsidR="004B0015" w:rsidRDefault="004B0015">
      <w:pPr>
        <w:pStyle w:val="ConsPlusNormal"/>
        <w:spacing w:before="220"/>
        <w:ind w:firstLine="540"/>
        <w:jc w:val="both"/>
      </w:pPr>
      <w:r>
        <w:t>б) обеспечен централизованными или автономными инженерными системами (электроосвещение, водоснабжение, водоотведение, отопление);</w:t>
      </w:r>
    </w:p>
    <w:p w14:paraId="0D6E4E85" w14:textId="77777777" w:rsidR="004B0015" w:rsidRDefault="004B0015">
      <w:pPr>
        <w:pStyle w:val="ConsPlusNormal"/>
        <w:spacing w:before="220"/>
        <w:ind w:firstLine="540"/>
        <w:jc w:val="both"/>
      </w:pPr>
      <w:r>
        <w:t>в) площадью жилого помещения не меньше учетной нормы площади жилого помещения в расчете на 1 члена семьи, установленной органом местного самоуправления.</w:t>
      </w:r>
    </w:p>
    <w:p w14:paraId="5BC6F086" w14:textId="77777777" w:rsidR="004B0015" w:rsidRDefault="004B0015">
      <w:pPr>
        <w:pStyle w:val="ConsPlusNormal"/>
        <w:spacing w:before="220"/>
        <w:ind w:firstLine="540"/>
        <w:jc w:val="both"/>
      </w:pPr>
      <w:r>
        <w:t xml:space="preserve">Соответствие жилого дома (квартиры) указанным требованиям устанавливается комиссией, созданной органом местного самоуправления в соответствии с </w:t>
      </w:r>
      <w:hyperlink r:id="rId73">
        <w:r>
          <w:rPr>
            <w:color w:val="0000FF"/>
          </w:rPr>
          <w:t>Постановлением</w:t>
        </w:r>
      </w:hyperlink>
      <w:r>
        <w:t xml:space="preserve"> Правительства Российской Федерации от 28.01.2006 N 47 "Об утверждении Положения о признании помещения жилым помещением, жилого </w:t>
      </w:r>
      <w:r>
        <w:lastRenderedPageBreak/>
        <w:t>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7A0624F6" w14:textId="77777777" w:rsidR="004B0015" w:rsidRDefault="004B0015">
      <w:pPr>
        <w:pStyle w:val="ConsPlusNormal"/>
        <w:jc w:val="both"/>
      </w:pPr>
      <w:r>
        <w:t xml:space="preserve">(п. 5.2 введен </w:t>
      </w:r>
      <w:hyperlink r:id="rId74">
        <w:r>
          <w:rPr>
            <w:color w:val="0000FF"/>
          </w:rPr>
          <w:t>Постановлением</w:t>
        </w:r>
      </w:hyperlink>
      <w:r>
        <w:t xml:space="preserve"> Правительства Красноярского края от 14.09.2021 N 626-п)</w:t>
      </w:r>
    </w:p>
    <w:p w14:paraId="58C4DADD" w14:textId="77777777" w:rsidR="004B0015" w:rsidRDefault="004B0015">
      <w:pPr>
        <w:pStyle w:val="ConsPlusNormal"/>
        <w:spacing w:before="220"/>
        <w:ind w:firstLine="540"/>
        <w:jc w:val="both"/>
      </w:pPr>
      <w:r>
        <w:t xml:space="preserve">5.3. В рамках участия в данном мероприятии получатель социальной выплаты вправе осуществить строительство (приобретение) жилого дома (квартиры) сверх размера общей площади жилого помещения, установленного в соответствии с </w:t>
      </w:r>
      <w:hyperlink r:id="rId75">
        <w:r>
          <w:rPr>
            <w:color w:val="0000FF"/>
          </w:rPr>
          <w:t>пунктом 4.2</w:t>
        </w:r>
      </w:hyperlink>
      <w:r>
        <w:t xml:space="preserve"> Порядка N 117-п.</w:t>
      </w:r>
    </w:p>
    <w:p w14:paraId="130D46E6" w14:textId="77777777" w:rsidR="004B0015" w:rsidRDefault="004B0015">
      <w:pPr>
        <w:pStyle w:val="ConsPlusNormal"/>
        <w:jc w:val="both"/>
      </w:pPr>
      <w:r>
        <w:t xml:space="preserve">(п. 5.3 введен </w:t>
      </w:r>
      <w:hyperlink r:id="rId76">
        <w:r>
          <w:rPr>
            <w:color w:val="0000FF"/>
          </w:rPr>
          <w:t>Постановлением</w:t>
        </w:r>
      </w:hyperlink>
      <w:r>
        <w:t xml:space="preserve"> Правительства Красноярского края от 14.09.2021 N 626-п; в ред. </w:t>
      </w:r>
      <w:hyperlink r:id="rId77">
        <w:r>
          <w:rPr>
            <w:color w:val="0000FF"/>
          </w:rPr>
          <w:t>Постановления</w:t>
        </w:r>
      </w:hyperlink>
      <w:r>
        <w:t xml:space="preserve"> Правительства Красноярского края от 16.01.2024 N 22-п)</w:t>
      </w:r>
    </w:p>
    <w:p w14:paraId="7F65ADA2" w14:textId="77777777" w:rsidR="004B0015" w:rsidRDefault="004B0015">
      <w:pPr>
        <w:pStyle w:val="ConsPlusNormal"/>
        <w:spacing w:before="220"/>
        <w:ind w:firstLine="540"/>
        <w:jc w:val="both"/>
      </w:pPr>
      <w:r>
        <w:t xml:space="preserve">5.4. Размер социальных выплат подлежит пересчету, если общая площадь построенного (приобретенного) жилого дома (квартиры) меньше площади, установленной для семей разной численности, установленной в </w:t>
      </w:r>
      <w:hyperlink r:id="rId78">
        <w:r>
          <w:rPr>
            <w:color w:val="0000FF"/>
          </w:rPr>
          <w:t>пункте 4.2</w:t>
        </w:r>
      </w:hyperlink>
      <w:r>
        <w:t xml:space="preserve"> Порядка N 117-п, используемая для определения расчетной стоимости строительства (приобретения) жилья. Пересчет производится исходя из фактически построенной (приобретенной) площади жилого дома (квартиры).</w:t>
      </w:r>
    </w:p>
    <w:p w14:paraId="7AC31603" w14:textId="77777777" w:rsidR="004B0015" w:rsidRDefault="004B0015">
      <w:pPr>
        <w:pStyle w:val="ConsPlusNormal"/>
        <w:jc w:val="both"/>
      </w:pPr>
      <w:r>
        <w:t xml:space="preserve">(п. 5.4 введен </w:t>
      </w:r>
      <w:hyperlink r:id="rId79">
        <w:r>
          <w:rPr>
            <w:color w:val="0000FF"/>
          </w:rPr>
          <w:t>Постановлением</w:t>
        </w:r>
      </w:hyperlink>
      <w:r>
        <w:t xml:space="preserve"> Правительства Красноярского края от 14.09.2021 N 626-п)</w:t>
      </w:r>
    </w:p>
    <w:p w14:paraId="29305C2A" w14:textId="77777777" w:rsidR="004B0015" w:rsidRDefault="004B0015">
      <w:pPr>
        <w:pStyle w:val="ConsPlusNormal"/>
        <w:spacing w:before="220"/>
        <w:ind w:firstLine="540"/>
        <w:jc w:val="both"/>
      </w:pPr>
      <w:bookmarkStart w:id="5" w:name="P114"/>
      <w:bookmarkEnd w:id="5"/>
      <w:r>
        <w:t>5.5. Жилой дом (квартира), построенный (приобретенный) с использованием социальных выплат, оформляется в общую долевую собственность всех членов семьи, участвовавших в мероприятии, в равных долях, не позднее чем в течение 14 месяцев (при приобретении) и не позднее чем в течение трех лет (при строительстве) с даты предоставления социальной выплаты. В случае несоблюдения указанного срока Министерство истребует от Участника мероприятия социальную выплату в краевой бюджет в полном объеме.</w:t>
      </w:r>
    </w:p>
    <w:p w14:paraId="3F4C8077" w14:textId="77777777" w:rsidR="004B0015" w:rsidRDefault="004B0015">
      <w:pPr>
        <w:pStyle w:val="ConsPlusNormal"/>
        <w:spacing w:before="220"/>
        <w:ind w:firstLine="540"/>
        <w:jc w:val="both"/>
      </w:pPr>
      <w:r>
        <w:t>В случае использования для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Министерство обязательство о переоформлении построенного (приобретенного) жилого помещения в общую долевую собственность всех членов семьи в равных долях после снятия обременения.</w:t>
      </w:r>
    </w:p>
    <w:p w14:paraId="74E91A76" w14:textId="77777777" w:rsidR="004B0015" w:rsidRDefault="004B0015">
      <w:pPr>
        <w:pStyle w:val="ConsPlusNormal"/>
        <w:spacing w:before="220"/>
        <w:ind w:firstLine="540"/>
        <w:jc w:val="both"/>
      </w:pPr>
      <w:r>
        <w:t xml:space="preserve">В случае использования для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r:id="rId80">
        <w:r>
          <w:rPr>
            <w:color w:val="0000FF"/>
          </w:rPr>
          <w:t>Постановлением</w:t>
        </w:r>
      </w:hyperlink>
      <w:r>
        <w:t xml:space="preserve"> Правительства Российской Федерации от 12.12.2007 N 862 "О Правилах направления средств (части средств) материнского (семейного) капитала на улучшение жилищных условий".</w:t>
      </w:r>
    </w:p>
    <w:p w14:paraId="2DA91AC7" w14:textId="77777777" w:rsidR="004B0015" w:rsidRDefault="004B0015">
      <w:pPr>
        <w:pStyle w:val="ConsPlusNormal"/>
        <w:jc w:val="both"/>
      </w:pPr>
      <w:r>
        <w:t xml:space="preserve">(п. 5.5 введен </w:t>
      </w:r>
      <w:hyperlink r:id="rId81">
        <w:r>
          <w:rPr>
            <w:color w:val="0000FF"/>
          </w:rPr>
          <w:t>Постановлением</w:t>
        </w:r>
      </w:hyperlink>
      <w:r>
        <w:t xml:space="preserve"> Правительства Красноярского края от 14.09.2021 N 626-п)</w:t>
      </w:r>
    </w:p>
    <w:p w14:paraId="4B750C26" w14:textId="77777777" w:rsidR="004B0015" w:rsidRDefault="004B0015">
      <w:pPr>
        <w:pStyle w:val="ConsPlusNormal"/>
        <w:spacing w:before="220"/>
        <w:ind w:firstLine="540"/>
        <w:jc w:val="both"/>
      </w:pPr>
      <w:r>
        <w:t xml:space="preserve">5.6. В случае призыва участника мероприятия на военную службу по мобилизации в Вооруженные Силы Российской Федерации в соответствии с </w:t>
      </w:r>
      <w:hyperlink r:id="rId82">
        <w:r>
          <w:rPr>
            <w:color w:val="0000FF"/>
          </w:rPr>
          <w:t>Указом</w:t>
        </w:r>
      </w:hyperlink>
      <w:r>
        <w:t xml:space="preserve"> Президента Российской Федерации от 21.09.2022 N 647 "Об объявлении частичной мобилизации в Российской Федерации", или заключения участником мероприятия контракта о прохождении военной службы, или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(далее - специальная военная операция), и невозможности выполнения участником мероприятия обязательства по оформлению жилого дома (квартиры), построенного (приобретенного) с использованием социальных выплат, указанного в пункте 5.5 настоящего Порядка, и осуществления участником мероприятия со дня получения социальной выплаты трудовой или предпринимательской деятельности в организациях одной сферы деятельности на сельской территории, в которой было построено (приобретено) жилье за счет средств социальной выплаты, указанного в </w:t>
      </w:r>
      <w:hyperlink r:id="rId83">
        <w:r>
          <w:rPr>
            <w:color w:val="0000FF"/>
          </w:rPr>
          <w:t>пункте 4</w:t>
        </w:r>
      </w:hyperlink>
      <w:r>
        <w:t xml:space="preserve"> Порядка N 117-п, на основании представленной в Министерство в срок до 1 декабря текущего года справки о подтверждении факта участия в специальной военной операции по форме, утвержденной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то данные обязательства приостанавливаются на период участия в специальной военной операции.</w:t>
      </w:r>
    </w:p>
    <w:p w14:paraId="645FEF0F" w14:textId="77777777" w:rsidR="004B0015" w:rsidRDefault="004B0015">
      <w:pPr>
        <w:pStyle w:val="ConsPlusNormal"/>
        <w:jc w:val="both"/>
      </w:pPr>
      <w:r>
        <w:t xml:space="preserve">(п. 5.6 введен </w:t>
      </w:r>
      <w:hyperlink r:id="rId84">
        <w:r>
          <w:rPr>
            <w:color w:val="0000FF"/>
          </w:rPr>
          <w:t>Постановлением</w:t>
        </w:r>
      </w:hyperlink>
      <w:r>
        <w:t xml:space="preserve"> Правительства Красноярского края от 24.12.2024 N 1061-п)</w:t>
      </w:r>
    </w:p>
    <w:p w14:paraId="4F6309CF" w14:textId="77777777" w:rsidR="004B0015" w:rsidRDefault="004B0015">
      <w:pPr>
        <w:pStyle w:val="ConsPlusNormal"/>
        <w:spacing w:before="220"/>
        <w:ind w:firstLine="540"/>
        <w:jc w:val="both"/>
      </w:pPr>
      <w:bookmarkStart w:id="6" w:name="P120"/>
      <w:bookmarkEnd w:id="6"/>
      <w:r>
        <w:lastRenderedPageBreak/>
        <w:t xml:space="preserve">6. Для перечисления средств Социальной выплаты со счета на строительство (приобретение) жилья Участник мероприятия подает лично, посредством почтовой связи или в электронной форме заверенные усиленной квалифицированной электронной подписью в соответствии с требованиями Федерального </w:t>
      </w:r>
      <w:hyperlink r:id="rId85">
        <w:r>
          <w:rPr>
            <w:color w:val="0000FF"/>
          </w:rPr>
          <w:t>закона</w:t>
        </w:r>
      </w:hyperlink>
      <w:r>
        <w:t xml:space="preserve"> от 06.04.2011 N 63-ФЗ "Об электронной подписи"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w:t>
      </w:r>
      <w:hyperlink r:id="rId86">
        <w:r>
          <w:rPr>
            <w:color w:val="0000FF"/>
          </w:rPr>
          <w:t>Постановлением</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в Министерство следующие документы:</w:t>
      </w:r>
    </w:p>
    <w:p w14:paraId="257C319A" w14:textId="77777777" w:rsidR="004B0015" w:rsidRDefault="004B0015">
      <w:pPr>
        <w:pStyle w:val="ConsPlusNormal"/>
        <w:jc w:val="both"/>
      </w:pPr>
      <w:r>
        <w:t xml:space="preserve">(в ред. </w:t>
      </w:r>
      <w:hyperlink r:id="rId87">
        <w:r>
          <w:rPr>
            <w:color w:val="0000FF"/>
          </w:rPr>
          <w:t>Постановления</w:t>
        </w:r>
      </w:hyperlink>
      <w:r>
        <w:t xml:space="preserve"> Правительства Красноярского края от 14.04.2020 N 243-п)</w:t>
      </w:r>
    </w:p>
    <w:p w14:paraId="2887ADE6" w14:textId="77777777" w:rsidR="004B0015" w:rsidRDefault="004B0015">
      <w:pPr>
        <w:pStyle w:val="ConsPlusNormal"/>
        <w:spacing w:before="220"/>
        <w:ind w:firstLine="540"/>
        <w:jc w:val="both"/>
      </w:pPr>
      <w:r>
        <w:t>а) при приобретении жилого помещения:</w:t>
      </w:r>
    </w:p>
    <w:p w14:paraId="782718EF" w14:textId="77777777" w:rsidR="004B0015" w:rsidRDefault="004B0015">
      <w:pPr>
        <w:pStyle w:val="ConsPlusNormal"/>
        <w:spacing w:before="220"/>
        <w:ind w:firstLine="540"/>
        <w:jc w:val="both"/>
      </w:pPr>
      <w:r>
        <w:t>копию договора купли-продажи жилого помещения;</w:t>
      </w:r>
    </w:p>
    <w:p w14:paraId="0EF47480" w14:textId="77777777" w:rsidR="004B0015" w:rsidRDefault="004B0015">
      <w:pPr>
        <w:pStyle w:val="ConsPlusNormal"/>
        <w:spacing w:before="220"/>
        <w:ind w:firstLine="540"/>
        <w:jc w:val="both"/>
      </w:pPr>
      <w:bookmarkStart w:id="7" w:name="P124"/>
      <w:bookmarkEnd w:id="7"/>
      <w:r>
        <w:t>копию выписки из единого государственного реестра недвижимости о государственной регистрации права собственности на приобретенное жилое помещение;</w:t>
      </w:r>
    </w:p>
    <w:p w14:paraId="532606B9" w14:textId="77777777" w:rsidR="004B0015" w:rsidRDefault="004B0015">
      <w:pPr>
        <w:pStyle w:val="ConsPlusNormal"/>
        <w:jc w:val="both"/>
      </w:pPr>
      <w:r>
        <w:t xml:space="preserve">(в ред. </w:t>
      </w:r>
      <w:hyperlink r:id="rId88">
        <w:r>
          <w:rPr>
            <w:color w:val="0000FF"/>
          </w:rPr>
          <w:t>Постановления</w:t>
        </w:r>
      </w:hyperlink>
      <w:r>
        <w:t xml:space="preserve"> Правительства Красноярского края от 14.04.2020 N 243-п)</w:t>
      </w:r>
    </w:p>
    <w:p w14:paraId="74DCD832" w14:textId="77777777" w:rsidR="004B0015" w:rsidRDefault="004B0015">
      <w:pPr>
        <w:pStyle w:val="ConsPlusNormal"/>
        <w:spacing w:before="220"/>
        <w:ind w:firstLine="540"/>
        <w:jc w:val="both"/>
      </w:pPr>
      <w:bookmarkStart w:id="8" w:name="P126"/>
      <w:bookmarkEnd w:id="8"/>
      <w:r>
        <w:t xml:space="preserve">копию </w:t>
      </w:r>
      <w:hyperlink r:id="rId89">
        <w:r>
          <w:rPr>
            <w:color w:val="0000FF"/>
          </w:rPr>
          <w:t>заключения</w:t>
        </w:r>
      </w:hyperlink>
      <w:r>
        <w:t xml:space="preserve">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выданного в соответствии с </w:t>
      </w:r>
      <w:hyperlink r:id="rId90">
        <w:r>
          <w:rPr>
            <w:color w:val="0000FF"/>
          </w:rPr>
          <w:t>Положением</w:t>
        </w:r>
      </w:hyperlink>
      <w:r>
        <w:t>, утвержденным Постановлением Правительства Российской Федерации от 28.01.2006 N 47;</w:t>
      </w:r>
    </w:p>
    <w:p w14:paraId="575EF312" w14:textId="77777777" w:rsidR="004B0015" w:rsidRDefault="004B0015">
      <w:pPr>
        <w:pStyle w:val="ConsPlusNormal"/>
        <w:jc w:val="both"/>
      </w:pPr>
      <w:r>
        <w:t xml:space="preserve">(в ред. </w:t>
      </w:r>
      <w:hyperlink r:id="rId91">
        <w:r>
          <w:rPr>
            <w:color w:val="0000FF"/>
          </w:rPr>
          <w:t>Постановления</w:t>
        </w:r>
      </w:hyperlink>
      <w:r>
        <w:t xml:space="preserve"> Правительства Красноярского края от 14.04.2020 N 243-п)</w:t>
      </w:r>
    </w:p>
    <w:p w14:paraId="709FCB95" w14:textId="77777777" w:rsidR="004B0015" w:rsidRDefault="004B0015">
      <w:pPr>
        <w:pStyle w:val="ConsPlusNormal"/>
        <w:spacing w:before="220"/>
        <w:ind w:firstLine="540"/>
        <w:jc w:val="both"/>
      </w:pPr>
      <w:bookmarkStart w:id="9" w:name="P128"/>
      <w:bookmarkEnd w:id="9"/>
      <w:r>
        <w:t>б) при строительстве жилого дома (создании объекта индивидуального жилищного строительства или пристроенного жилого помещения к имеющемуся жилому дому в сельской местности, в том числе при завершении ранее начатого строительства жилого дома) подрядным способом:</w:t>
      </w:r>
    </w:p>
    <w:p w14:paraId="3D520F5C" w14:textId="77777777" w:rsidR="004B0015" w:rsidRDefault="004B0015">
      <w:pPr>
        <w:pStyle w:val="ConsPlusNormal"/>
        <w:spacing w:before="220"/>
        <w:ind w:firstLine="540"/>
        <w:jc w:val="both"/>
      </w:pPr>
      <w:r>
        <w:t>копию договора подряда на строительство жилого дома;</w:t>
      </w:r>
    </w:p>
    <w:p w14:paraId="10241C8F" w14:textId="77777777" w:rsidR="004B0015" w:rsidRDefault="004B0015">
      <w:pPr>
        <w:pStyle w:val="ConsPlusNormal"/>
        <w:spacing w:before="220"/>
        <w:ind w:firstLine="540"/>
        <w:jc w:val="both"/>
      </w:pPr>
      <w:bookmarkStart w:id="10" w:name="P130"/>
      <w:bookmarkEnd w:id="10"/>
      <w:r>
        <w:t xml:space="preserve">копию документа о государственной регистрации права собственности или договора аренды, заключенного на срок не менее 7 лет со дня, следующего за днем подачи заявления, предусмотренного </w:t>
      </w:r>
      <w:hyperlink r:id="rId92">
        <w:r>
          <w:rPr>
            <w:color w:val="0000FF"/>
          </w:rPr>
          <w:t>пунктом 3</w:t>
        </w:r>
      </w:hyperlink>
      <w:r>
        <w:t xml:space="preserve"> Порядка N 143-п, на земельный участок из категории земель "земли населенных пунктов" с видом разрешенного использования "для индивидуального жилищного строительства" или "для ведения личного подсобного хозяйства (приусадебный земельный участок);</w:t>
      </w:r>
    </w:p>
    <w:p w14:paraId="54684F26" w14:textId="77777777" w:rsidR="004B0015" w:rsidRDefault="004B0015">
      <w:pPr>
        <w:pStyle w:val="ConsPlusNormal"/>
        <w:jc w:val="both"/>
      </w:pPr>
      <w:r>
        <w:t xml:space="preserve">(в ред. </w:t>
      </w:r>
      <w:hyperlink r:id="rId93">
        <w:r>
          <w:rPr>
            <w:color w:val="0000FF"/>
          </w:rPr>
          <w:t>Постановления</w:t>
        </w:r>
      </w:hyperlink>
      <w:r>
        <w:t xml:space="preserve"> Правительства Красноярского края от 24.12.2024 N 1061-п)</w:t>
      </w:r>
    </w:p>
    <w:p w14:paraId="40B13D4C" w14:textId="77777777" w:rsidR="004B0015" w:rsidRDefault="004B0015">
      <w:pPr>
        <w:pStyle w:val="ConsPlusNormal"/>
        <w:spacing w:before="220"/>
        <w:ind w:firstLine="540"/>
        <w:jc w:val="both"/>
      </w:pPr>
      <w:bookmarkStart w:id="11" w:name="P132"/>
      <w:bookmarkEnd w:id="11"/>
      <w:r>
        <w:t>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выданного уполномоченным органом местного самоуправления (при наличии);</w:t>
      </w:r>
    </w:p>
    <w:p w14:paraId="6A8953F0" w14:textId="77777777" w:rsidR="004B0015" w:rsidRDefault="004B0015">
      <w:pPr>
        <w:pStyle w:val="ConsPlusNormal"/>
        <w:jc w:val="both"/>
      </w:pPr>
      <w:r>
        <w:t xml:space="preserve">(в ред. </w:t>
      </w:r>
      <w:hyperlink r:id="rId94">
        <w:r>
          <w:rPr>
            <w:color w:val="0000FF"/>
          </w:rPr>
          <w:t>Постановления</w:t>
        </w:r>
      </w:hyperlink>
      <w:r>
        <w:t xml:space="preserve"> Правительства Красноярского края от 14.04.2020 N 243-п)</w:t>
      </w:r>
    </w:p>
    <w:p w14:paraId="31661B65" w14:textId="77777777" w:rsidR="004B0015" w:rsidRDefault="004B0015">
      <w:pPr>
        <w:pStyle w:val="ConsPlusNormal"/>
        <w:spacing w:before="220"/>
        <w:ind w:firstLine="540"/>
        <w:jc w:val="both"/>
      </w:pPr>
      <w:r>
        <w:t>копию локальной сметы либо локального сметного расчета или других форм сметной документации, в которых указаны объемы и стоимость планируемых к исполнению строительных работ;</w:t>
      </w:r>
    </w:p>
    <w:p w14:paraId="3535B92D" w14:textId="77777777" w:rsidR="004B0015" w:rsidRDefault="004B0015">
      <w:pPr>
        <w:pStyle w:val="ConsPlusNormal"/>
        <w:spacing w:before="220"/>
        <w:ind w:firstLine="540"/>
        <w:jc w:val="both"/>
      </w:pPr>
      <w:bookmarkStart w:id="12" w:name="P135"/>
      <w:bookmarkEnd w:id="12"/>
      <w:r>
        <w:t xml:space="preserve">копии документов, подтверждающих объем и стоимость выполненных строительных работ, по </w:t>
      </w:r>
      <w:hyperlink r:id="rId95">
        <w:r>
          <w:rPr>
            <w:color w:val="0000FF"/>
          </w:rPr>
          <w:t>формам N КС-2</w:t>
        </w:r>
      </w:hyperlink>
      <w:r>
        <w:t xml:space="preserve"> "Акт о приемке выполненных работ" (далее - форма N КС-2) и </w:t>
      </w:r>
      <w:hyperlink r:id="rId96">
        <w:r>
          <w:rPr>
            <w:color w:val="0000FF"/>
          </w:rPr>
          <w:t>N КС-3</w:t>
        </w:r>
      </w:hyperlink>
      <w:r>
        <w:t xml:space="preserve"> "Справка о стоимости выполненных работ и затрат" (далее - форма N КС-3), утвержденным Постановлением Государственного комитета Российской Федерации по статистике от 11.11.1999 N 100, либо по формам, утвержденным в соответствии со </w:t>
      </w:r>
      <w:hyperlink r:id="rId97">
        <w:r>
          <w:rPr>
            <w:color w:val="0000FF"/>
          </w:rPr>
          <w:t>статьей 9</w:t>
        </w:r>
      </w:hyperlink>
      <w:r>
        <w:t xml:space="preserve"> Федерального закона от 06.12.2011 N 402-ФЗ "О бухгалтерском учете" (далее - формы, утвержденные в соответствии с Федеральным законом N 402-ФЗ);</w:t>
      </w:r>
    </w:p>
    <w:p w14:paraId="690DB1C3" w14:textId="77777777" w:rsidR="004B0015" w:rsidRDefault="004B0015">
      <w:pPr>
        <w:pStyle w:val="ConsPlusNormal"/>
        <w:spacing w:before="220"/>
        <w:ind w:firstLine="540"/>
        <w:jc w:val="both"/>
      </w:pPr>
      <w:bookmarkStart w:id="13" w:name="P136"/>
      <w:bookmarkEnd w:id="13"/>
      <w:r>
        <w:t xml:space="preserve">в) при строительстве жилого дома (создании объекта индивидуального жилищного строительства или пристроенного жилого помещения к имеющемуся жилому дому в сельской местности, в том числе при </w:t>
      </w:r>
      <w:r>
        <w:lastRenderedPageBreak/>
        <w:t>завершении ранее начатого строительства жилого дома) собственными силами Участника мероприятия:</w:t>
      </w:r>
    </w:p>
    <w:p w14:paraId="4D696B71" w14:textId="77777777" w:rsidR="004B0015" w:rsidRDefault="004B0015">
      <w:pPr>
        <w:pStyle w:val="ConsPlusNormal"/>
        <w:spacing w:before="220"/>
        <w:ind w:firstLine="540"/>
        <w:jc w:val="both"/>
      </w:pPr>
      <w:r>
        <w:t>копию локальной сметы либо локального сметного расчета или других форм сметной документации, в которых указаны объемы и стоимость планируемых к исполнению строительных работ;</w:t>
      </w:r>
    </w:p>
    <w:p w14:paraId="604BB394" w14:textId="77777777" w:rsidR="004B0015" w:rsidRDefault="004B0015">
      <w:pPr>
        <w:pStyle w:val="ConsPlusNormal"/>
        <w:spacing w:before="220"/>
        <w:ind w:firstLine="540"/>
        <w:jc w:val="both"/>
      </w:pPr>
      <w:bookmarkStart w:id="14" w:name="P138"/>
      <w:bookmarkEnd w:id="14"/>
      <w:r>
        <w:t xml:space="preserve">копию документа о государственной регистрации права собственности или договора аренды, заключенного на срок не менее 7 лет со дня, следующего за днем подачи заявления, предусмотренного </w:t>
      </w:r>
      <w:hyperlink r:id="rId98">
        <w:r>
          <w:rPr>
            <w:color w:val="0000FF"/>
          </w:rPr>
          <w:t>пунктом 3</w:t>
        </w:r>
      </w:hyperlink>
      <w:r>
        <w:t xml:space="preserve"> Порядка N 143-п, на земельный участок из категории земель "земли населенных пунктов" с видом разрешенного использования "для индивидуального жилищного строительства" или "для ведения личного подсобного хозяйства (приусадебный земельный участок);</w:t>
      </w:r>
    </w:p>
    <w:p w14:paraId="53351353" w14:textId="77777777" w:rsidR="004B0015" w:rsidRDefault="004B0015">
      <w:pPr>
        <w:pStyle w:val="ConsPlusNormal"/>
        <w:jc w:val="both"/>
      </w:pPr>
      <w:r>
        <w:t xml:space="preserve">(в ред. </w:t>
      </w:r>
      <w:hyperlink r:id="rId99">
        <w:r>
          <w:rPr>
            <w:color w:val="0000FF"/>
          </w:rPr>
          <w:t>Постановления</w:t>
        </w:r>
      </w:hyperlink>
      <w:r>
        <w:t xml:space="preserve"> Правительства Красноярского края от 24.12.2024 N 1061-п)</w:t>
      </w:r>
    </w:p>
    <w:p w14:paraId="363339D5" w14:textId="77777777" w:rsidR="004B0015" w:rsidRDefault="004B0015">
      <w:pPr>
        <w:pStyle w:val="ConsPlusNormal"/>
        <w:spacing w:before="220"/>
        <w:ind w:firstLine="540"/>
        <w:jc w:val="both"/>
      </w:pPr>
      <w:bookmarkStart w:id="15" w:name="P140"/>
      <w:bookmarkEnd w:id="15"/>
      <w:r>
        <w:t>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выданного уполномоченным органом местного самоуправления (при наличии);</w:t>
      </w:r>
    </w:p>
    <w:p w14:paraId="663E82AF" w14:textId="77777777" w:rsidR="004B0015" w:rsidRDefault="004B0015">
      <w:pPr>
        <w:pStyle w:val="ConsPlusNormal"/>
        <w:jc w:val="both"/>
      </w:pPr>
      <w:r>
        <w:t xml:space="preserve">(в ред. </w:t>
      </w:r>
      <w:hyperlink r:id="rId100">
        <w:r>
          <w:rPr>
            <w:color w:val="0000FF"/>
          </w:rPr>
          <w:t>Постановления</w:t>
        </w:r>
      </w:hyperlink>
      <w:r>
        <w:t xml:space="preserve"> Правительства Красноярского края от 14.04.2020 N 243-п)</w:t>
      </w:r>
    </w:p>
    <w:p w14:paraId="07285968" w14:textId="77777777" w:rsidR="004B0015" w:rsidRDefault="004B0015">
      <w:pPr>
        <w:pStyle w:val="ConsPlusNormal"/>
        <w:spacing w:before="220"/>
        <w:ind w:firstLine="540"/>
        <w:jc w:val="both"/>
      </w:pPr>
      <w:r>
        <w:t>копии договоров купли-продажи и (или) счетов на оплату материалов и оборудования, используемых при строительстве жилого дома и указанных в локальной смете либо локальном сметном расчете или других формах сметной документации, в которых указаны объемы и стоимость планируемых к исполнению строительных работ (далее - материалы и оборудование);</w:t>
      </w:r>
    </w:p>
    <w:p w14:paraId="31FA987D" w14:textId="77777777" w:rsidR="004B0015" w:rsidRDefault="004B0015">
      <w:pPr>
        <w:pStyle w:val="ConsPlusNormal"/>
        <w:jc w:val="both"/>
      </w:pPr>
      <w:r>
        <w:t xml:space="preserve">(в ред. </w:t>
      </w:r>
      <w:hyperlink r:id="rId101">
        <w:r>
          <w:rPr>
            <w:color w:val="0000FF"/>
          </w:rPr>
          <w:t>Постановления</w:t>
        </w:r>
      </w:hyperlink>
      <w:r>
        <w:t xml:space="preserve"> Правительства Красноярского края от 22.08.2023 N 670-п)</w:t>
      </w:r>
    </w:p>
    <w:p w14:paraId="75B8C59B" w14:textId="77777777" w:rsidR="004B0015" w:rsidRDefault="004B0015">
      <w:pPr>
        <w:pStyle w:val="ConsPlusNormal"/>
        <w:spacing w:before="220"/>
        <w:ind w:firstLine="540"/>
        <w:jc w:val="both"/>
      </w:pPr>
      <w:bookmarkStart w:id="16" w:name="P144"/>
      <w:bookmarkEnd w:id="16"/>
      <w:r>
        <w:t xml:space="preserve">копию договора подряда на выполнение отдельных строительных работ (при наличии), а также </w:t>
      </w:r>
      <w:hyperlink r:id="rId102">
        <w:r>
          <w:rPr>
            <w:color w:val="0000FF"/>
          </w:rPr>
          <w:t>формы N КС-2</w:t>
        </w:r>
      </w:hyperlink>
      <w:r>
        <w:t xml:space="preserve"> и </w:t>
      </w:r>
      <w:hyperlink r:id="rId103">
        <w:r>
          <w:rPr>
            <w:color w:val="0000FF"/>
          </w:rPr>
          <w:t>N КС-3</w:t>
        </w:r>
      </w:hyperlink>
      <w:r>
        <w:t xml:space="preserve"> на эти работы либо формы, утвержденные в соответствии с Федеральным </w:t>
      </w:r>
      <w:hyperlink r:id="rId104">
        <w:r>
          <w:rPr>
            <w:color w:val="0000FF"/>
          </w:rPr>
          <w:t>законом</w:t>
        </w:r>
      </w:hyperlink>
      <w:r>
        <w:t xml:space="preserve"> N 402-ФЗ;</w:t>
      </w:r>
    </w:p>
    <w:p w14:paraId="4C81AF1D" w14:textId="77777777" w:rsidR="004B0015" w:rsidRDefault="004B0015">
      <w:pPr>
        <w:pStyle w:val="ConsPlusNormal"/>
        <w:spacing w:before="220"/>
        <w:ind w:firstLine="540"/>
        <w:jc w:val="both"/>
      </w:pPr>
      <w:bookmarkStart w:id="17" w:name="P145"/>
      <w:bookmarkEnd w:id="17"/>
      <w:r>
        <w:t>копии документов, подтверждающих затраты на транспортировку материалов и оборудования, используемых при строительстве жилого дома, включенных в локальную смету и (или) локальный сметный расчет или в другие формы сметной документации, в которых указаны объемы и стоимость планируемых к исполнению строительных работ;</w:t>
      </w:r>
    </w:p>
    <w:p w14:paraId="2627C347" w14:textId="77777777" w:rsidR="004B0015" w:rsidRDefault="004B0015">
      <w:pPr>
        <w:pStyle w:val="ConsPlusNormal"/>
        <w:spacing w:before="220"/>
        <w:ind w:firstLine="540"/>
        <w:jc w:val="both"/>
      </w:pPr>
      <w:r>
        <w:t>г) при участии в долевом строительстве жилых домов (квартир) в сельской местности:</w:t>
      </w:r>
    </w:p>
    <w:p w14:paraId="5E7B492B" w14:textId="77777777" w:rsidR="004B0015" w:rsidRDefault="004B0015">
      <w:pPr>
        <w:pStyle w:val="ConsPlusNormal"/>
        <w:spacing w:before="220"/>
        <w:ind w:firstLine="540"/>
        <w:jc w:val="both"/>
      </w:pPr>
      <w:r>
        <w:t>копию договора о долевом участии в строительстве жилого дома (квартиры), зарегистрированного в органе, осуществляющем государственную регистрацию прав на недвижимое имущество и сделок с ним;</w:t>
      </w:r>
    </w:p>
    <w:p w14:paraId="3AB2D050" w14:textId="77777777" w:rsidR="004B0015" w:rsidRDefault="004B0015">
      <w:pPr>
        <w:pStyle w:val="ConsPlusNormal"/>
        <w:spacing w:before="220"/>
        <w:ind w:firstLine="540"/>
        <w:jc w:val="both"/>
      </w:pPr>
      <w:r>
        <w:t xml:space="preserve">абзац исключен. - </w:t>
      </w:r>
      <w:hyperlink r:id="rId105">
        <w:r>
          <w:rPr>
            <w:color w:val="0000FF"/>
          </w:rPr>
          <w:t>Постановление</w:t>
        </w:r>
      </w:hyperlink>
      <w:r>
        <w:t xml:space="preserve"> Правительства Красноярского края от 17.04.2018 N 191-п;</w:t>
      </w:r>
    </w:p>
    <w:p w14:paraId="78EE50CB" w14:textId="77777777" w:rsidR="004B0015" w:rsidRDefault="004B0015">
      <w:pPr>
        <w:pStyle w:val="ConsPlusNormal"/>
        <w:spacing w:before="220"/>
        <w:ind w:firstLine="540"/>
        <w:jc w:val="both"/>
      </w:pPr>
      <w:r>
        <w:t>д) при уплате первоначального взноса, а также погашении основного долга и уплате процентов по жилищному кредиту (займу), в том числе ипотечному:</w:t>
      </w:r>
    </w:p>
    <w:p w14:paraId="699E83BD" w14:textId="77777777" w:rsidR="004B0015" w:rsidRDefault="004B0015">
      <w:pPr>
        <w:pStyle w:val="ConsPlusNormal"/>
        <w:spacing w:before="220"/>
        <w:ind w:firstLine="540"/>
        <w:jc w:val="both"/>
      </w:pPr>
      <w:r>
        <w:t>копию договора о жилищном кредите (займе), в том числе ипотечном, и приложений к нему;</w:t>
      </w:r>
    </w:p>
    <w:p w14:paraId="0130DD94" w14:textId="77777777" w:rsidR="004B0015" w:rsidRDefault="004B0015">
      <w:pPr>
        <w:pStyle w:val="ConsPlusNormal"/>
        <w:spacing w:before="220"/>
        <w:ind w:firstLine="540"/>
        <w:jc w:val="both"/>
      </w:pPr>
      <w:r>
        <w:t>справку кредитной организации (заимодавца), предоставившей жилищный кредит (заем), в том числе ипотечный, об остатке суммы основного долга и остатке задолженности по выплате процентов за пользование ипотечным жилищным кредитом (займом);</w:t>
      </w:r>
    </w:p>
    <w:p w14:paraId="4AB12A2B" w14:textId="77777777" w:rsidR="004B0015" w:rsidRDefault="004B0015">
      <w:pPr>
        <w:pStyle w:val="ConsPlusNormal"/>
        <w:spacing w:before="220"/>
        <w:ind w:firstLine="540"/>
        <w:jc w:val="both"/>
      </w:pPr>
      <w:r>
        <w:t>копию договора купли-продажи жилого помещения или жилого дома;</w:t>
      </w:r>
    </w:p>
    <w:p w14:paraId="09AB7E54" w14:textId="77777777" w:rsidR="004B0015" w:rsidRDefault="004B0015">
      <w:pPr>
        <w:pStyle w:val="ConsPlusNormal"/>
        <w:spacing w:before="220"/>
        <w:ind w:firstLine="540"/>
        <w:jc w:val="both"/>
      </w:pPr>
      <w:bookmarkStart w:id="18" w:name="P153"/>
      <w:bookmarkEnd w:id="18"/>
      <w:r>
        <w:t>копию выписки из единого государственного реестра недвижимости о государственной регистрации права собственности на приобретенное жилое помещение или жилой дом.</w:t>
      </w:r>
    </w:p>
    <w:p w14:paraId="131A1F21" w14:textId="77777777" w:rsidR="004B0015" w:rsidRDefault="004B0015">
      <w:pPr>
        <w:pStyle w:val="ConsPlusNormal"/>
        <w:jc w:val="both"/>
      </w:pPr>
      <w:r>
        <w:t xml:space="preserve">(в ред. </w:t>
      </w:r>
      <w:hyperlink r:id="rId106">
        <w:r>
          <w:rPr>
            <w:color w:val="0000FF"/>
          </w:rPr>
          <w:t>Постановления</w:t>
        </w:r>
      </w:hyperlink>
      <w:r>
        <w:t xml:space="preserve"> Правительства Красноярского края от 14.04.2020 N 243-п)</w:t>
      </w:r>
    </w:p>
    <w:p w14:paraId="6C28FAD2" w14:textId="77777777" w:rsidR="004B0015" w:rsidRDefault="004B0015">
      <w:pPr>
        <w:pStyle w:val="ConsPlusNormal"/>
        <w:spacing w:before="220"/>
        <w:ind w:firstLine="540"/>
        <w:jc w:val="both"/>
      </w:pPr>
      <w:r>
        <w:t>Копии документов представляются вместе с оригиналами для удостоверения их идентичности (о чем делается отметка лицом, осуществляющим прием документов) (за исключением документов, представленных в электронной форме).</w:t>
      </w:r>
    </w:p>
    <w:p w14:paraId="7B2B2F37" w14:textId="77777777" w:rsidR="004B0015" w:rsidRDefault="004B0015">
      <w:pPr>
        <w:pStyle w:val="ConsPlusNormal"/>
        <w:spacing w:before="220"/>
        <w:ind w:firstLine="540"/>
        <w:jc w:val="both"/>
      </w:pPr>
      <w:r>
        <w:lastRenderedPageBreak/>
        <w:t xml:space="preserve">В случае если Участник мероприятия не представил по собственной инициативе документы, указанные в </w:t>
      </w:r>
      <w:hyperlink w:anchor="P124">
        <w:r>
          <w:rPr>
            <w:color w:val="0000FF"/>
          </w:rPr>
          <w:t>абзацах третьем</w:t>
        </w:r>
      </w:hyperlink>
      <w:r>
        <w:t xml:space="preserve">, </w:t>
      </w:r>
      <w:hyperlink w:anchor="P126">
        <w:r>
          <w:rPr>
            <w:color w:val="0000FF"/>
          </w:rPr>
          <w:t>четвертом подпункта "а"</w:t>
        </w:r>
      </w:hyperlink>
      <w:r>
        <w:t xml:space="preserve">, </w:t>
      </w:r>
      <w:hyperlink w:anchor="P130">
        <w:r>
          <w:rPr>
            <w:color w:val="0000FF"/>
          </w:rPr>
          <w:t>абзаце третьем</w:t>
        </w:r>
      </w:hyperlink>
      <w:r>
        <w:t xml:space="preserve">, </w:t>
      </w:r>
      <w:hyperlink w:anchor="P132">
        <w:r>
          <w:rPr>
            <w:color w:val="0000FF"/>
          </w:rPr>
          <w:t>четвертом подпункта "б"</w:t>
        </w:r>
      </w:hyperlink>
      <w:r>
        <w:t xml:space="preserve">, </w:t>
      </w:r>
      <w:hyperlink w:anchor="P138">
        <w:r>
          <w:rPr>
            <w:color w:val="0000FF"/>
          </w:rPr>
          <w:t>абзаце третьем</w:t>
        </w:r>
      </w:hyperlink>
      <w:r>
        <w:t xml:space="preserve">, </w:t>
      </w:r>
      <w:hyperlink w:anchor="P140">
        <w:r>
          <w:rPr>
            <w:color w:val="0000FF"/>
          </w:rPr>
          <w:t>четвертом подпункта "в"</w:t>
        </w:r>
      </w:hyperlink>
      <w:r>
        <w:t xml:space="preserve">, </w:t>
      </w:r>
      <w:hyperlink w:anchor="P153">
        <w:r>
          <w:rPr>
            <w:color w:val="0000FF"/>
          </w:rPr>
          <w:t>абзаце пятом подпункта "д"</w:t>
        </w:r>
      </w:hyperlink>
      <w:r>
        <w:t xml:space="preserve"> настоящего пункта, Министерство в течение 5 рабочих дней со дня предоставления документов, указанных в настоящем пункте, запрашивает их в порядке межведомственного информационного взаимодействия в соответствии с Федеральным </w:t>
      </w:r>
      <w:hyperlink r:id="rId107">
        <w:r>
          <w:rPr>
            <w:color w:val="0000FF"/>
          </w:rPr>
          <w:t>законом</w:t>
        </w:r>
      </w:hyperlink>
      <w:r>
        <w:t xml:space="preserve"> от 27.07.2010 N 210-ФЗ "Об организации предоставления государственных и муниципальных услуг".</w:t>
      </w:r>
    </w:p>
    <w:p w14:paraId="42BF4498" w14:textId="77777777" w:rsidR="004B0015" w:rsidRDefault="004B0015">
      <w:pPr>
        <w:pStyle w:val="ConsPlusNormal"/>
        <w:jc w:val="both"/>
      </w:pPr>
      <w:r>
        <w:t xml:space="preserve">(в ред. </w:t>
      </w:r>
      <w:hyperlink r:id="rId108">
        <w:r>
          <w:rPr>
            <w:color w:val="0000FF"/>
          </w:rPr>
          <w:t>Постановления</w:t>
        </w:r>
      </w:hyperlink>
      <w:r>
        <w:t xml:space="preserve"> Правительства Красноярского края от 22.08.2023 N 670-п)</w:t>
      </w:r>
    </w:p>
    <w:p w14:paraId="3EB75F8C" w14:textId="77777777" w:rsidR="004B0015" w:rsidRDefault="004B0015">
      <w:pPr>
        <w:pStyle w:val="ConsPlusNormal"/>
        <w:spacing w:before="220"/>
        <w:ind w:firstLine="540"/>
        <w:jc w:val="both"/>
      </w:pPr>
      <w:r>
        <w:t xml:space="preserve">В случае представления документов в электронной форме,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которых подписаны электронные документы, в течение 2 рабочих дней со дня поступления документов. В случае выявления несоблюдения установленных условий признания ее подлинности или действительности Министерство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w:t>
      </w:r>
      <w:hyperlink r:id="rId109">
        <w:r>
          <w:rPr>
            <w:color w:val="0000FF"/>
          </w:rPr>
          <w:t>статьи 9</w:t>
        </w:r>
      </w:hyperlink>
      <w:r>
        <w:t xml:space="preserve"> или </w:t>
      </w:r>
      <w:hyperlink r:id="rId110">
        <w:r>
          <w:rPr>
            <w:color w:val="0000FF"/>
          </w:rPr>
          <w:t>статьи 11</w:t>
        </w:r>
      </w:hyperlink>
      <w:r>
        <w:t xml:space="preserve"> Федерального закона от 06.04.2011 N 63-ФЗ "Об электронной подписи", которые послужили основанием для принятия решения об отказе в приеме к рассмотрению представленных заявления и документов.</w:t>
      </w:r>
    </w:p>
    <w:p w14:paraId="1BD96005" w14:textId="77777777" w:rsidR="004B0015" w:rsidRDefault="004B0015">
      <w:pPr>
        <w:pStyle w:val="ConsPlusNormal"/>
        <w:jc w:val="both"/>
      </w:pPr>
      <w:r>
        <w:t xml:space="preserve">(в ред. Постановлений Правительства Красноярского края от 14.04.2020 </w:t>
      </w:r>
      <w:hyperlink r:id="rId111">
        <w:r>
          <w:rPr>
            <w:color w:val="0000FF"/>
          </w:rPr>
          <w:t>N 243-п</w:t>
        </w:r>
      </w:hyperlink>
      <w:r>
        <w:t xml:space="preserve">, от 25.10.2022 </w:t>
      </w:r>
      <w:hyperlink r:id="rId112">
        <w:r>
          <w:rPr>
            <w:color w:val="0000FF"/>
          </w:rPr>
          <w:t>N 912-п</w:t>
        </w:r>
      </w:hyperlink>
      <w:r>
        <w:t>)</w:t>
      </w:r>
    </w:p>
    <w:p w14:paraId="7D455157" w14:textId="77777777" w:rsidR="004B0015" w:rsidRDefault="004B0015">
      <w:pPr>
        <w:pStyle w:val="ConsPlusNormal"/>
        <w:jc w:val="both"/>
      </w:pPr>
      <w:r>
        <w:t xml:space="preserve">(п. 6 в ред. </w:t>
      </w:r>
      <w:hyperlink r:id="rId113">
        <w:r>
          <w:rPr>
            <w:color w:val="0000FF"/>
          </w:rPr>
          <w:t>Постановления</w:t>
        </w:r>
      </w:hyperlink>
      <w:r>
        <w:t xml:space="preserve"> Правительства Красноярского края от 28.09.2016 N 480-п)</w:t>
      </w:r>
    </w:p>
    <w:p w14:paraId="674E7947" w14:textId="77777777" w:rsidR="004B0015" w:rsidRDefault="004B0015">
      <w:pPr>
        <w:pStyle w:val="ConsPlusNormal"/>
        <w:spacing w:before="220"/>
        <w:ind w:firstLine="540"/>
        <w:jc w:val="both"/>
      </w:pPr>
      <w:bookmarkStart w:id="19" w:name="P161"/>
      <w:bookmarkEnd w:id="19"/>
      <w:r>
        <w:t xml:space="preserve">7. Министерство в течение 10 рабочих дней со дня, следующего за днем поступления от Участника мероприятия документов, указанных в </w:t>
      </w:r>
      <w:hyperlink w:anchor="P120">
        <w:r>
          <w:rPr>
            <w:color w:val="0000FF"/>
          </w:rPr>
          <w:t>пункте 6</w:t>
        </w:r>
      </w:hyperlink>
      <w:r>
        <w:t xml:space="preserve"> Порядка, за исключением случая, указанного в </w:t>
      </w:r>
      <w:hyperlink w:anchor="P174">
        <w:r>
          <w:rPr>
            <w:color w:val="0000FF"/>
          </w:rPr>
          <w:t>пункте 7.1</w:t>
        </w:r>
      </w:hyperlink>
      <w:r>
        <w:t xml:space="preserve"> Порядка, проверяет поступившие от Участника мероприятия и в порядке межведомственного информационного взаимодействия документы и при условии соответствия указанных в них сведений сведениям, содержащимся в свидетельствах о предоставлении Социальной выплаты, и целевому назначению предоставляемой Социальной выплаты уведомляет банк о перечислении средств Социальных выплат со счета:</w:t>
      </w:r>
    </w:p>
    <w:p w14:paraId="488F909A" w14:textId="77777777" w:rsidR="004B0015" w:rsidRDefault="004B0015">
      <w:pPr>
        <w:pStyle w:val="ConsPlusNormal"/>
        <w:jc w:val="both"/>
      </w:pPr>
      <w:r>
        <w:t xml:space="preserve">(в ред. </w:t>
      </w:r>
      <w:hyperlink r:id="rId114">
        <w:r>
          <w:rPr>
            <w:color w:val="0000FF"/>
          </w:rPr>
          <w:t>Постановления</w:t>
        </w:r>
      </w:hyperlink>
      <w:r>
        <w:t xml:space="preserve"> Правительства Красноярского края от 22.08.2023 N 670-п)</w:t>
      </w:r>
    </w:p>
    <w:p w14:paraId="46AB4ECB" w14:textId="77777777" w:rsidR="004B0015" w:rsidRDefault="004B0015">
      <w:pPr>
        <w:pStyle w:val="ConsPlusNormal"/>
        <w:spacing w:before="220"/>
        <w:ind w:firstLine="540"/>
        <w:jc w:val="both"/>
      </w:pPr>
      <w:bookmarkStart w:id="20" w:name="P163"/>
      <w:bookmarkEnd w:id="20"/>
      <w:r>
        <w:t>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14:paraId="34FA9C56" w14:textId="77777777" w:rsidR="004B0015" w:rsidRDefault="004B0015">
      <w:pPr>
        <w:pStyle w:val="ConsPlusNormal"/>
        <w:spacing w:before="220"/>
        <w:ind w:firstLine="540"/>
        <w:jc w:val="both"/>
      </w:pPr>
      <w:r>
        <w:t>исполнителю (подрядчику), указанному в договоре подряда на строительство жилого дома для получателя Социальной выплаты либо на выполнение отдельных строительных работ (при наличии);</w:t>
      </w:r>
    </w:p>
    <w:p w14:paraId="0D4C59E0" w14:textId="77777777" w:rsidR="004B0015" w:rsidRDefault="004B0015">
      <w:pPr>
        <w:pStyle w:val="ConsPlusNormal"/>
        <w:spacing w:before="220"/>
        <w:ind w:firstLine="540"/>
        <w:jc w:val="both"/>
      </w:pPr>
      <w:r>
        <w:t xml:space="preserve">на счет эскроу, указанный в договоре участия в долевом строительстве жилых домов (квартир), в котором Участник мероприятия является участником долевого строительства, оформленном в соответствии с требованиями Федерального </w:t>
      </w:r>
      <w:hyperlink r:id="rId115">
        <w:r>
          <w:rPr>
            <w:color w:val="0000FF"/>
          </w:rPr>
          <w:t>закона</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520968E" w14:textId="77777777" w:rsidR="004B0015" w:rsidRDefault="004B0015">
      <w:pPr>
        <w:pStyle w:val="ConsPlusNormal"/>
        <w:jc w:val="both"/>
      </w:pPr>
      <w:r>
        <w:t xml:space="preserve">(в ред. </w:t>
      </w:r>
      <w:hyperlink r:id="rId116">
        <w:r>
          <w:rPr>
            <w:color w:val="0000FF"/>
          </w:rPr>
          <w:t>Постановления</w:t>
        </w:r>
      </w:hyperlink>
      <w:r>
        <w:t xml:space="preserve"> Правительства Красноярского края от 14.09.2021 N 626-п)</w:t>
      </w:r>
    </w:p>
    <w:p w14:paraId="0E3C9790" w14:textId="77777777" w:rsidR="004B0015" w:rsidRDefault="004B0015">
      <w:pPr>
        <w:pStyle w:val="ConsPlusNormal"/>
        <w:spacing w:before="220"/>
        <w:ind w:firstLine="540"/>
        <w:jc w:val="both"/>
      </w:pPr>
      <w:r>
        <w:t>продавцу, указанному в договоре купли-продажи материалов, оборудования для строительства жилого дома собственными силами получателя Социальной выплаты и (или) исполнителю работ (услуг), указанному в документах, осуществляющему транспортировку материалов и оборудования;</w:t>
      </w:r>
    </w:p>
    <w:p w14:paraId="458F17D9" w14:textId="77777777" w:rsidR="004B0015" w:rsidRDefault="004B0015">
      <w:pPr>
        <w:pStyle w:val="ConsPlusNormal"/>
        <w:jc w:val="both"/>
      </w:pPr>
      <w:r>
        <w:t xml:space="preserve">(в ред. </w:t>
      </w:r>
      <w:hyperlink r:id="rId117">
        <w:r>
          <w:rPr>
            <w:color w:val="0000FF"/>
          </w:rPr>
          <w:t>Постановления</w:t>
        </w:r>
      </w:hyperlink>
      <w:r>
        <w:t xml:space="preserve"> Правительства Красноярского края от 22.08.2023 N 670-п)</w:t>
      </w:r>
    </w:p>
    <w:p w14:paraId="1D92C3F0" w14:textId="77777777" w:rsidR="004B0015" w:rsidRDefault="004B0015">
      <w:pPr>
        <w:pStyle w:val="ConsPlusNormal"/>
        <w:spacing w:before="220"/>
        <w:ind w:firstLine="540"/>
        <w:jc w:val="both"/>
      </w:pPr>
      <w:bookmarkStart w:id="21" w:name="P169"/>
      <w:bookmarkEnd w:id="21"/>
      <w:r>
        <w:t>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14:paraId="22739B71" w14:textId="77777777" w:rsidR="004B0015" w:rsidRDefault="004B0015">
      <w:pPr>
        <w:pStyle w:val="ConsPlusNormal"/>
        <w:spacing w:before="220"/>
        <w:ind w:firstLine="540"/>
        <w:jc w:val="both"/>
      </w:pPr>
      <w:r>
        <w:t xml:space="preserve">При выявлении в документах, указанных в </w:t>
      </w:r>
      <w:hyperlink w:anchor="P161">
        <w:r>
          <w:rPr>
            <w:color w:val="0000FF"/>
          </w:rPr>
          <w:t>абзаце первом</w:t>
        </w:r>
      </w:hyperlink>
      <w:r>
        <w:t xml:space="preserve"> настоящего пункта, сведений, не соответствующих сведениям, содержащимся в свидетельствах о предоставлении Социальной выплаты, и (или) несоответствия сведений, указанных в этих документах, целевому назначению предоставляемой Социальной выплаты Министерство в течение 10 рабочих дней со дня окончания срока, указанного в </w:t>
      </w:r>
      <w:hyperlink w:anchor="P161">
        <w:r>
          <w:rPr>
            <w:color w:val="0000FF"/>
          </w:rPr>
          <w:t>абзаце первом</w:t>
        </w:r>
      </w:hyperlink>
      <w:r>
        <w:t xml:space="preserve"> настоящего пункта, направляет Участнику мероприятия уведомление об отказе в перечислении средств Социальных выплат со счета Участника мероприятия с указанием причин отказа.</w:t>
      </w:r>
    </w:p>
    <w:p w14:paraId="481EFBF1" w14:textId="77777777" w:rsidR="004B0015" w:rsidRDefault="004B0015">
      <w:pPr>
        <w:pStyle w:val="ConsPlusNormal"/>
        <w:jc w:val="both"/>
      </w:pPr>
      <w:r>
        <w:lastRenderedPageBreak/>
        <w:t xml:space="preserve">(в ред. </w:t>
      </w:r>
      <w:hyperlink r:id="rId118">
        <w:r>
          <w:rPr>
            <w:color w:val="0000FF"/>
          </w:rPr>
          <w:t>Постановления</w:t>
        </w:r>
      </w:hyperlink>
      <w:r>
        <w:t xml:space="preserve"> Правительства Красноярского края от 22.08.2023 N 670-п)</w:t>
      </w:r>
    </w:p>
    <w:p w14:paraId="67B427BD" w14:textId="77777777" w:rsidR="004B0015" w:rsidRDefault="004B0015">
      <w:pPr>
        <w:pStyle w:val="ConsPlusNormal"/>
        <w:spacing w:before="220"/>
        <w:ind w:firstLine="540"/>
        <w:jc w:val="both"/>
      </w:pPr>
      <w:bookmarkStart w:id="22" w:name="P172"/>
      <w:bookmarkEnd w:id="22"/>
      <w:r>
        <w:t xml:space="preserve">При строительстве жилого дома (создании объекта индивидуального жилищного строительства или пристроенного жилого помещения к имеющемуся жилому дому в сельской местности, в том числе при завершении ранее начатого строительства жилого дома) собственными силами Участника мероприятия перечисление средств осуществляется в соответствии с порядком, указанным в абзаце первом настоящего пункта, в следующих размерах: при первоначальном платеже не более 30 процентов от расчетной стоимости строительства жилого дома; при последующих платежах не более 40 процентов от расчетной стоимости строительства жилого дома (квартиры) - в случае, предусмотренном </w:t>
      </w:r>
      <w:hyperlink w:anchor="P128">
        <w:r>
          <w:rPr>
            <w:color w:val="0000FF"/>
          </w:rPr>
          <w:t>пунктом 7.1</w:t>
        </w:r>
      </w:hyperlink>
      <w:r>
        <w:t xml:space="preserve"> Порядка.</w:t>
      </w:r>
    </w:p>
    <w:p w14:paraId="056559AD" w14:textId="77777777" w:rsidR="004B0015" w:rsidRDefault="004B0015">
      <w:pPr>
        <w:pStyle w:val="ConsPlusNormal"/>
        <w:jc w:val="both"/>
      </w:pPr>
      <w:r>
        <w:t xml:space="preserve">(абзац введен </w:t>
      </w:r>
      <w:hyperlink r:id="rId119">
        <w:r>
          <w:rPr>
            <w:color w:val="0000FF"/>
          </w:rPr>
          <w:t>Постановлением</w:t>
        </w:r>
      </w:hyperlink>
      <w:r>
        <w:t xml:space="preserve"> Правительства Красноярского края от 24.12.2024 N 1061-п)</w:t>
      </w:r>
    </w:p>
    <w:p w14:paraId="1C2DF76D" w14:textId="77777777" w:rsidR="004B0015" w:rsidRDefault="004B0015">
      <w:pPr>
        <w:pStyle w:val="ConsPlusNormal"/>
        <w:spacing w:before="220"/>
        <w:ind w:firstLine="540"/>
        <w:jc w:val="both"/>
      </w:pPr>
      <w:bookmarkStart w:id="23" w:name="P174"/>
      <w:bookmarkEnd w:id="23"/>
      <w:r>
        <w:t>7.1. При поступлении от Участника мероприятия документа (</w:t>
      </w:r>
      <w:proofErr w:type="spellStart"/>
      <w:r>
        <w:t>ов</w:t>
      </w:r>
      <w:proofErr w:type="spellEnd"/>
      <w:r>
        <w:t xml:space="preserve">), указанных в </w:t>
      </w:r>
      <w:hyperlink w:anchor="P128">
        <w:r>
          <w:rPr>
            <w:color w:val="0000FF"/>
          </w:rPr>
          <w:t>подпунктах "б"</w:t>
        </w:r>
      </w:hyperlink>
      <w:r>
        <w:t xml:space="preserve">, </w:t>
      </w:r>
      <w:hyperlink w:anchor="P136">
        <w:r>
          <w:rPr>
            <w:color w:val="0000FF"/>
          </w:rPr>
          <w:t>"в" пункта 6</w:t>
        </w:r>
      </w:hyperlink>
      <w:r>
        <w:t xml:space="preserve"> Порядка (далее в настоящем пункте - документы), для перечисления средств Социальной выплаты на сумму 2000,0 тысячи рублей и более Министерство в течение 10 рабочих дней со дня, следующего за днем поступления документов, проверяет поступившие от Участника мероприятия документы на предмет соответствия указанных в них сведений сведениям, содержащимся в свидетельствах о предоставлении Социальной выплаты, и целевому назначению предоставляемой Социальной выплаты.</w:t>
      </w:r>
    </w:p>
    <w:p w14:paraId="2A79BF34" w14:textId="77777777" w:rsidR="004B0015" w:rsidRDefault="004B0015">
      <w:pPr>
        <w:pStyle w:val="ConsPlusNormal"/>
        <w:spacing w:before="220"/>
        <w:ind w:firstLine="540"/>
        <w:jc w:val="both"/>
      </w:pPr>
      <w:r>
        <w:t xml:space="preserve">В случае выявления в документах сведений, не соответствующих сведениям, содержащимся в свидетельствах о предоставлении Социальной выплаты, и (или) целевому назначению предоставляемой Социальной выплаты Министерство в течение 10 рабочих дней со дня окончания срока, указанного в </w:t>
      </w:r>
      <w:hyperlink w:anchor="P174">
        <w:r>
          <w:rPr>
            <w:color w:val="0000FF"/>
          </w:rPr>
          <w:t>абзаце первом</w:t>
        </w:r>
      </w:hyperlink>
      <w:r>
        <w:t xml:space="preserve"> настоящего пункта, направляет Участнику мероприятия уведомление об отказе в перечислении средств Социальных выплат со счета Участника мероприятия с указанием причины отказа.</w:t>
      </w:r>
    </w:p>
    <w:p w14:paraId="1BA906FC" w14:textId="77777777" w:rsidR="004B0015" w:rsidRDefault="004B0015">
      <w:pPr>
        <w:pStyle w:val="ConsPlusNormal"/>
        <w:spacing w:before="220"/>
        <w:ind w:firstLine="540"/>
        <w:jc w:val="both"/>
      </w:pPr>
      <w:bookmarkStart w:id="24" w:name="P176"/>
      <w:bookmarkEnd w:id="24"/>
      <w:r>
        <w:t xml:space="preserve">В случае соответствия сведений, указанных в документах, сведениям, содержащимся в свидетельствах о предоставлении Социальной выплаты, и целевому назначению предоставляемой Социальной выплаты Министерство в течение 20 рабочих дней со дня окончания срока, указанного в </w:t>
      </w:r>
      <w:hyperlink w:anchor="P174">
        <w:r>
          <w:rPr>
            <w:color w:val="0000FF"/>
          </w:rPr>
          <w:t>абзаце первом</w:t>
        </w:r>
      </w:hyperlink>
      <w:r>
        <w:t xml:space="preserve"> настоящего пункта, осуществляет визуальный осмотр фактически выполненных строительных работ.</w:t>
      </w:r>
    </w:p>
    <w:p w14:paraId="3E7DA3E6" w14:textId="77777777" w:rsidR="004B0015" w:rsidRDefault="004B0015">
      <w:pPr>
        <w:pStyle w:val="ConsPlusNormal"/>
        <w:spacing w:before="220"/>
        <w:ind w:firstLine="540"/>
        <w:jc w:val="both"/>
      </w:pPr>
      <w:r>
        <w:t xml:space="preserve">Результатом визуального осмотра является </w:t>
      </w:r>
      <w:hyperlink w:anchor="P289">
        <w:r>
          <w:rPr>
            <w:color w:val="0000FF"/>
          </w:rPr>
          <w:t>акт</w:t>
        </w:r>
      </w:hyperlink>
      <w:r>
        <w:t xml:space="preserve"> по форме согласно приложению N 2 к Порядку.</w:t>
      </w:r>
    </w:p>
    <w:p w14:paraId="75058ACA" w14:textId="77777777" w:rsidR="004B0015" w:rsidRDefault="004B0015">
      <w:pPr>
        <w:pStyle w:val="ConsPlusNormal"/>
        <w:spacing w:before="220"/>
        <w:ind w:firstLine="540"/>
        <w:jc w:val="both"/>
      </w:pPr>
      <w:r>
        <w:t xml:space="preserve">При выявлении в результате визуального осмотра соответствия фактически выполненных строительных работ сведениям, указанным в документах, Министерство в течение 10 рабочих дней со дня проведения визуального осмотра уведомляет банк о перечислении средств Социальной выплаты со счета в соответствии с </w:t>
      </w:r>
      <w:hyperlink w:anchor="P163">
        <w:r>
          <w:rPr>
            <w:color w:val="0000FF"/>
          </w:rPr>
          <w:t>абзацами вторым</w:t>
        </w:r>
      </w:hyperlink>
      <w:r>
        <w:t xml:space="preserve"> - </w:t>
      </w:r>
      <w:hyperlink w:anchor="P169">
        <w:r>
          <w:rPr>
            <w:color w:val="0000FF"/>
          </w:rPr>
          <w:t>шестым</w:t>
        </w:r>
      </w:hyperlink>
      <w:r>
        <w:t xml:space="preserve">, </w:t>
      </w:r>
      <w:hyperlink w:anchor="P172">
        <w:r>
          <w:rPr>
            <w:color w:val="0000FF"/>
          </w:rPr>
          <w:t>восьмым пункта 7</w:t>
        </w:r>
      </w:hyperlink>
      <w:r>
        <w:t xml:space="preserve"> Порядка.</w:t>
      </w:r>
    </w:p>
    <w:p w14:paraId="70AA5839" w14:textId="77777777" w:rsidR="004B0015" w:rsidRDefault="004B0015">
      <w:pPr>
        <w:pStyle w:val="ConsPlusNormal"/>
        <w:spacing w:before="220"/>
        <w:ind w:firstLine="540"/>
        <w:jc w:val="both"/>
      </w:pPr>
      <w:r>
        <w:t xml:space="preserve">При выявлении в результате визуального осмотра несоответствия фактически выполненных строительных работ сведениям, указанным в документах, Министерство в течение 10 рабочих дней со дня окончания срока, указанного в </w:t>
      </w:r>
      <w:hyperlink w:anchor="P176">
        <w:r>
          <w:rPr>
            <w:color w:val="0000FF"/>
          </w:rPr>
          <w:t>абзаце третьем</w:t>
        </w:r>
      </w:hyperlink>
      <w:r>
        <w:t xml:space="preserve"> настоящего пункта, направляет Участнику мероприятия уведомление об отказе в перечислении средств Социальных выплат со счета Участника мероприятия с указанием причины отказа.</w:t>
      </w:r>
    </w:p>
    <w:p w14:paraId="520771D3" w14:textId="77777777" w:rsidR="004B0015" w:rsidRDefault="004B0015">
      <w:pPr>
        <w:pStyle w:val="ConsPlusNormal"/>
        <w:jc w:val="both"/>
      </w:pPr>
      <w:r>
        <w:t xml:space="preserve">(п. 7.1 в ред. </w:t>
      </w:r>
      <w:hyperlink r:id="rId120">
        <w:r>
          <w:rPr>
            <w:color w:val="0000FF"/>
          </w:rPr>
          <w:t>Постановления</w:t>
        </w:r>
      </w:hyperlink>
      <w:r>
        <w:t xml:space="preserve"> Правительства Красноярского края от 24.12.2024 N 1061-п)</w:t>
      </w:r>
    </w:p>
    <w:p w14:paraId="02A693E2" w14:textId="77777777" w:rsidR="004B0015" w:rsidRDefault="004B0015">
      <w:pPr>
        <w:pStyle w:val="ConsPlusNormal"/>
        <w:spacing w:before="220"/>
        <w:ind w:firstLine="540"/>
        <w:jc w:val="both"/>
      </w:pPr>
      <w:r>
        <w:t xml:space="preserve">8. В случае установления факта нарушения Участником мероприятия условий, установленных при предоставлении Социальной выплаты, указанных в </w:t>
      </w:r>
      <w:hyperlink w:anchor="P114">
        <w:r>
          <w:rPr>
            <w:color w:val="0000FF"/>
          </w:rPr>
          <w:t>абзаце первом пункта 5.5</w:t>
        </w:r>
      </w:hyperlink>
      <w:r>
        <w:t xml:space="preserve"> Порядка, </w:t>
      </w:r>
      <w:hyperlink r:id="rId121">
        <w:r>
          <w:rPr>
            <w:color w:val="0000FF"/>
          </w:rPr>
          <w:t>подпункте 1 пункта 4</w:t>
        </w:r>
      </w:hyperlink>
      <w:r>
        <w:t xml:space="preserve"> Порядка N 117-п, представления им недостоверных сведений, содержащихся в документах, представленных для получения Социальной выплаты, Министерство в течение 30 рабочих дней со дня установления факта нарушения Участником мероприятия условий предоставления Социальной выплаты или представления им недостоверных сведений принимает в форме приказа решение о применении к Участнику мероприятия мер ответственности в виде возврата полученных сумм Социальной выплаты в доход краевого бюджета за период, в котором были допущены нарушения или представлены недостоверные сведения, и в течение 10 рабочих дней со дня издания приказа направляет посредством почтового отправления либо в электронной форме письменное уведомление (требование) о возврате полученных сумм Социальной выплаты в доход краевого бюджета.</w:t>
      </w:r>
    </w:p>
    <w:p w14:paraId="4B83EB9D" w14:textId="77777777" w:rsidR="004B0015" w:rsidRDefault="004B0015">
      <w:pPr>
        <w:pStyle w:val="ConsPlusNormal"/>
        <w:jc w:val="both"/>
      </w:pPr>
      <w:r>
        <w:t xml:space="preserve">(в ред. </w:t>
      </w:r>
      <w:hyperlink r:id="rId122">
        <w:r>
          <w:rPr>
            <w:color w:val="0000FF"/>
          </w:rPr>
          <w:t>Постановления</w:t>
        </w:r>
      </w:hyperlink>
      <w:r>
        <w:t xml:space="preserve"> Правительства Красноярского края от 16.01.2024 N 22-п)</w:t>
      </w:r>
    </w:p>
    <w:p w14:paraId="1EF2CDD1" w14:textId="77777777" w:rsidR="004B0015" w:rsidRDefault="004B0015">
      <w:pPr>
        <w:pStyle w:val="ConsPlusNormal"/>
        <w:spacing w:before="220"/>
        <w:ind w:firstLine="540"/>
        <w:jc w:val="both"/>
      </w:pPr>
      <w:r>
        <w:t>Участник мероприятия в течение 10 рабочих дней с момента получения уведомления (требования) обязан произвести возврат в доход краевого бюджета полученных сумм Социальной выплаты, указанных в уведомлении (требовании), в полном объеме.</w:t>
      </w:r>
    </w:p>
    <w:p w14:paraId="63CE84FE" w14:textId="77777777" w:rsidR="004B0015" w:rsidRDefault="004B0015">
      <w:pPr>
        <w:pStyle w:val="ConsPlusNormal"/>
        <w:spacing w:before="220"/>
        <w:ind w:firstLine="540"/>
        <w:jc w:val="both"/>
      </w:pPr>
      <w:r>
        <w:lastRenderedPageBreak/>
        <w:t>В случае смерти Участника мероприятия, или признания его судом безвестно отсутствующим, или объявления умершим Министерство в течение 10 рабочих дней со дня получения указанных сведений уведомляет банк о перечислении остатка средств Социальных выплат со счета Участника мероприятия в доход краевого бюджета (при их наличии). Фактически израсходованные средства Социальных выплат со счета Участника мероприятия на строительство (приобретение) жилья возврату в доход краевого бюджета не подлежат.</w:t>
      </w:r>
    </w:p>
    <w:p w14:paraId="04D0FBB7" w14:textId="77777777" w:rsidR="004B0015" w:rsidRDefault="004B0015">
      <w:pPr>
        <w:pStyle w:val="ConsPlusNormal"/>
        <w:jc w:val="both"/>
      </w:pPr>
      <w:r>
        <w:t xml:space="preserve">(абзац введен </w:t>
      </w:r>
      <w:hyperlink r:id="rId123">
        <w:r>
          <w:rPr>
            <w:color w:val="0000FF"/>
          </w:rPr>
          <w:t>Постановлением</w:t>
        </w:r>
      </w:hyperlink>
      <w:r>
        <w:t xml:space="preserve"> Правительства Красноярского края от 24.12.2024 N 1061-п)</w:t>
      </w:r>
    </w:p>
    <w:p w14:paraId="60553D1F" w14:textId="77777777" w:rsidR="004B0015" w:rsidRDefault="004B0015">
      <w:pPr>
        <w:pStyle w:val="ConsPlusNormal"/>
        <w:jc w:val="both"/>
      </w:pPr>
      <w:r>
        <w:t xml:space="preserve">(п. 8 в ред. </w:t>
      </w:r>
      <w:hyperlink r:id="rId124">
        <w:r>
          <w:rPr>
            <w:color w:val="0000FF"/>
          </w:rPr>
          <w:t>Постановления</w:t>
        </w:r>
      </w:hyperlink>
      <w:r>
        <w:t xml:space="preserve"> Правительства Красноярского края от 14.04.2020 N 243-п)</w:t>
      </w:r>
    </w:p>
    <w:p w14:paraId="4116BD75" w14:textId="77777777" w:rsidR="004B0015" w:rsidRDefault="004B0015">
      <w:pPr>
        <w:pStyle w:val="ConsPlusNormal"/>
        <w:jc w:val="both"/>
      </w:pPr>
    </w:p>
    <w:p w14:paraId="206EFA43" w14:textId="77777777" w:rsidR="004B0015" w:rsidRDefault="004B0015">
      <w:pPr>
        <w:pStyle w:val="ConsPlusNormal"/>
        <w:jc w:val="both"/>
      </w:pPr>
    </w:p>
    <w:p w14:paraId="5C839E20" w14:textId="77777777" w:rsidR="004B0015" w:rsidRDefault="004B0015">
      <w:pPr>
        <w:pStyle w:val="ConsPlusNormal"/>
        <w:jc w:val="both"/>
      </w:pPr>
    </w:p>
    <w:p w14:paraId="40561DE6" w14:textId="77777777" w:rsidR="004B0015" w:rsidRDefault="004B0015">
      <w:pPr>
        <w:pStyle w:val="ConsPlusNormal"/>
        <w:jc w:val="both"/>
      </w:pPr>
    </w:p>
    <w:p w14:paraId="410EFDBC" w14:textId="77777777" w:rsidR="0093566B" w:rsidRDefault="0093566B">
      <w:pPr>
        <w:pStyle w:val="ConsPlusNormal"/>
        <w:jc w:val="both"/>
      </w:pPr>
    </w:p>
    <w:p w14:paraId="7945598E" w14:textId="77777777" w:rsidR="0093566B" w:rsidRDefault="0093566B">
      <w:pPr>
        <w:pStyle w:val="ConsPlusNormal"/>
        <w:jc w:val="both"/>
      </w:pPr>
    </w:p>
    <w:p w14:paraId="5D53CE82" w14:textId="77777777" w:rsidR="0093566B" w:rsidRDefault="0093566B">
      <w:pPr>
        <w:pStyle w:val="ConsPlusNormal"/>
        <w:jc w:val="both"/>
      </w:pPr>
    </w:p>
    <w:p w14:paraId="1DE6D377" w14:textId="77777777" w:rsidR="0093566B" w:rsidRDefault="0093566B">
      <w:pPr>
        <w:pStyle w:val="ConsPlusNormal"/>
        <w:jc w:val="both"/>
      </w:pPr>
    </w:p>
    <w:p w14:paraId="51FE5B8F" w14:textId="77777777" w:rsidR="0093566B" w:rsidRDefault="0093566B">
      <w:pPr>
        <w:pStyle w:val="ConsPlusNormal"/>
        <w:jc w:val="both"/>
      </w:pPr>
    </w:p>
    <w:p w14:paraId="1C4C9236" w14:textId="77777777" w:rsidR="0093566B" w:rsidRDefault="0093566B">
      <w:pPr>
        <w:pStyle w:val="ConsPlusNormal"/>
        <w:jc w:val="both"/>
      </w:pPr>
    </w:p>
    <w:p w14:paraId="3940A202" w14:textId="77777777" w:rsidR="0093566B" w:rsidRDefault="0093566B">
      <w:pPr>
        <w:pStyle w:val="ConsPlusNormal"/>
        <w:jc w:val="both"/>
      </w:pPr>
    </w:p>
    <w:p w14:paraId="69AD65F4" w14:textId="77777777" w:rsidR="0093566B" w:rsidRDefault="0093566B">
      <w:pPr>
        <w:pStyle w:val="ConsPlusNormal"/>
        <w:jc w:val="both"/>
      </w:pPr>
    </w:p>
    <w:p w14:paraId="2AFF7E49" w14:textId="77777777" w:rsidR="0093566B" w:rsidRDefault="0093566B">
      <w:pPr>
        <w:pStyle w:val="ConsPlusNormal"/>
        <w:jc w:val="both"/>
      </w:pPr>
    </w:p>
    <w:p w14:paraId="5E4137C4" w14:textId="77777777" w:rsidR="0093566B" w:rsidRDefault="0093566B">
      <w:pPr>
        <w:pStyle w:val="ConsPlusNormal"/>
        <w:jc w:val="both"/>
      </w:pPr>
    </w:p>
    <w:p w14:paraId="70A13986" w14:textId="77777777" w:rsidR="0093566B" w:rsidRDefault="0093566B">
      <w:pPr>
        <w:pStyle w:val="ConsPlusNormal"/>
        <w:jc w:val="both"/>
      </w:pPr>
    </w:p>
    <w:p w14:paraId="59B38D6B" w14:textId="77777777" w:rsidR="0093566B" w:rsidRDefault="0093566B">
      <w:pPr>
        <w:pStyle w:val="ConsPlusNormal"/>
        <w:jc w:val="both"/>
      </w:pPr>
    </w:p>
    <w:p w14:paraId="719D803F" w14:textId="77777777" w:rsidR="0093566B" w:rsidRDefault="0093566B">
      <w:pPr>
        <w:pStyle w:val="ConsPlusNormal"/>
        <w:jc w:val="both"/>
      </w:pPr>
    </w:p>
    <w:p w14:paraId="430452A7" w14:textId="77777777" w:rsidR="0093566B" w:rsidRDefault="0093566B">
      <w:pPr>
        <w:pStyle w:val="ConsPlusNormal"/>
        <w:jc w:val="both"/>
      </w:pPr>
    </w:p>
    <w:p w14:paraId="16B49082" w14:textId="77777777" w:rsidR="0093566B" w:rsidRDefault="0093566B">
      <w:pPr>
        <w:pStyle w:val="ConsPlusNormal"/>
        <w:jc w:val="both"/>
      </w:pPr>
    </w:p>
    <w:p w14:paraId="5308BFCA" w14:textId="77777777" w:rsidR="0093566B" w:rsidRDefault="0093566B">
      <w:pPr>
        <w:pStyle w:val="ConsPlusNormal"/>
        <w:jc w:val="both"/>
      </w:pPr>
    </w:p>
    <w:p w14:paraId="0893B260" w14:textId="77777777" w:rsidR="0093566B" w:rsidRDefault="0093566B">
      <w:pPr>
        <w:pStyle w:val="ConsPlusNormal"/>
        <w:jc w:val="both"/>
      </w:pPr>
    </w:p>
    <w:p w14:paraId="0B9F0501" w14:textId="77777777" w:rsidR="0093566B" w:rsidRDefault="0093566B">
      <w:pPr>
        <w:pStyle w:val="ConsPlusNormal"/>
        <w:jc w:val="both"/>
      </w:pPr>
    </w:p>
    <w:p w14:paraId="176079E0" w14:textId="77777777" w:rsidR="0093566B" w:rsidRDefault="0093566B">
      <w:pPr>
        <w:pStyle w:val="ConsPlusNormal"/>
        <w:jc w:val="both"/>
      </w:pPr>
    </w:p>
    <w:p w14:paraId="382D4392" w14:textId="77777777" w:rsidR="0093566B" w:rsidRDefault="0093566B">
      <w:pPr>
        <w:pStyle w:val="ConsPlusNormal"/>
        <w:jc w:val="both"/>
      </w:pPr>
    </w:p>
    <w:p w14:paraId="1EB6D573" w14:textId="77777777" w:rsidR="0093566B" w:rsidRDefault="0093566B">
      <w:pPr>
        <w:pStyle w:val="ConsPlusNormal"/>
        <w:jc w:val="both"/>
      </w:pPr>
    </w:p>
    <w:p w14:paraId="6EAB2C54" w14:textId="77777777" w:rsidR="0093566B" w:rsidRDefault="0093566B">
      <w:pPr>
        <w:pStyle w:val="ConsPlusNormal"/>
        <w:jc w:val="both"/>
      </w:pPr>
    </w:p>
    <w:p w14:paraId="55AB04D5" w14:textId="77777777" w:rsidR="0093566B" w:rsidRDefault="0093566B">
      <w:pPr>
        <w:pStyle w:val="ConsPlusNormal"/>
        <w:jc w:val="both"/>
      </w:pPr>
    </w:p>
    <w:p w14:paraId="24886036" w14:textId="77777777" w:rsidR="0093566B" w:rsidRDefault="0093566B">
      <w:pPr>
        <w:pStyle w:val="ConsPlusNormal"/>
        <w:jc w:val="both"/>
      </w:pPr>
    </w:p>
    <w:p w14:paraId="082ECCD0" w14:textId="77777777" w:rsidR="0093566B" w:rsidRDefault="0093566B">
      <w:pPr>
        <w:pStyle w:val="ConsPlusNormal"/>
        <w:jc w:val="both"/>
      </w:pPr>
    </w:p>
    <w:p w14:paraId="2BDF8FE2" w14:textId="77777777" w:rsidR="0093566B" w:rsidRDefault="0093566B">
      <w:pPr>
        <w:pStyle w:val="ConsPlusNormal"/>
        <w:jc w:val="both"/>
      </w:pPr>
    </w:p>
    <w:p w14:paraId="16AABC8D" w14:textId="77777777" w:rsidR="0093566B" w:rsidRDefault="0093566B">
      <w:pPr>
        <w:pStyle w:val="ConsPlusNormal"/>
        <w:jc w:val="both"/>
      </w:pPr>
    </w:p>
    <w:p w14:paraId="189DE662" w14:textId="77777777" w:rsidR="0093566B" w:rsidRDefault="0093566B">
      <w:pPr>
        <w:pStyle w:val="ConsPlusNormal"/>
        <w:jc w:val="both"/>
      </w:pPr>
    </w:p>
    <w:p w14:paraId="07B2A477" w14:textId="77777777" w:rsidR="0093566B" w:rsidRDefault="0093566B">
      <w:pPr>
        <w:pStyle w:val="ConsPlusNormal"/>
        <w:jc w:val="both"/>
      </w:pPr>
    </w:p>
    <w:p w14:paraId="46C928CE" w14:textId="77777777" w:rsidR="0093566B" w:rsidRDefault="0093566B">
      <w:pPr>
        <w:pStyle w:val="ConsPlusNormal"/>
        <w:jc w:val="both"/>
      </w:pPr>
    </w:p>
    <w:p w14:paraId="68606108" w14:textId="77777777" w:rsidR="0093566B" w:rsidRDefault="0093566B">
      <w:pPr>
        <w:pStyle w:val="ConsPlusNormal"/>
        <w:jc w:val="both"/>
      </w:pPr>
    </w:p>
    <w:p w14:paraId="022F1537" w14:textId="77777777" w:rsidR="0093566B" w:rsidRDefault="0093566B">
      <w:pPr>
        <w:pStyle w:val="ConsPlusNormal"/>
        <w:jc w:val="both"/>
      </w:pPr>
    </w:p>
    <w:p w14:paraId="304377D6" w14:textId="77777777" w:rsidR="0093566B" w:rsidRDefault="0093566B">
      <w:pPr>
        <w:pStyle w:val="ConsPlusNormal"/>
        <w:jc w:val="both"/>
      </w:pPr>
    </w:p>
    <w:p w14:paraId="21AE595D" w14:textId="77777777" w:rsidR="0093566B" w:rsidRDefault="0093566B">
      <w:pPr>
        <w:pStyle w:val="ConsPlusNormal"/>
        <w:jc w:val="both"/>
      </w:pPr>
    </w:p>
    <w:p w14:paraId="7C0CEBCA" w14:textId="77777777" w:rsidR="0093566B" w:rsidRDefault="0093566B">
      <w:pPr>
        <w:pStyle w:val="ConsPlusNormal"/>
        <w:jc w:val="both"/>
      </w:pPr>
    </w:p>
    <w:p w14:paraId="2852DBF9" w14:textId="77777777" w:rsidR="0093566B" w:rsidRDefault="0093566B">
      <w:pPr>
        <w:pStyle w:val="ConsPlusNormal"/>
        <w:jc w:val="both"/>
      </w:pPr>
    </w:p>
    <w:p w14:paraId="230646F0" w14:textId="77777777" w:rsidR="0093566B" w:rsidRDefault="0093566B">
      <w:pPr>
        <w:pStyle w:val="ConsPlusNormal"/>
        <w:jc w:val="both"/>
      </w:pPr>
    </w:p>
    <w:p w14:paraId="12CA4AFD" w14:textId="77777777" w:rsidR="0093566B" w:rsidRDefault="0093566B">
      <w:pPr>
        <w:pStyle w:val="ConsPlusNormal"/>
        <w:jc w:val="both"/>
      </w:pPr>
    </w:p>
    <w:p w14:paraId="5333BD3E" w14:textId="77777777" w:rsidR="0093566B" w:rsidRDefault="0093566B">
      <w:pPr>
        <w:pStyle w:val="ConsPlusNormal"/>
        <w:jc w:val="both"/>
      </w:pPr>
    </w:p>
    <w:p w14:paraId="4649E793" w14:textId="77777777" w:rsidR="0093566B" w:rsidRDefault="0093566B">
      <w:pPr>
        <w:pStyle w:val="ConsPlusNormal"/>
        <w:jc w:val="both"/>
      </w:pPr>
    </w:p>
    <w:p w14:paraId="3E79BB06" w14:textId="77777777" w:rsidR="0093566B" w:rsidRDefault="0093566B">
      <w:pPr>
        <w:pStyle w:val="ConsPlusNormal"/>
        <w:jc w:val="both"/>
      </w:pPr>
    </w:p>
    <w:p w14:paraId="6B2684E0" w14:textId="77777777" w:rsidR="0093566B" w:rsidRDefault="0093566B">
      <w:pPr>
        <w:pStyle w:val="ConsPlusNormal"/>
        <w:jc w:val="both"/>
      </w:pPr>
    </w:p>
    <w:p w14:paraId="6D4E9E3D" w14:textId="77777777" w:rsidR="0093566B" w:rsidRDefault="0093566B">
      <w:pPr>
        <w:pStyle w:val="ConsPlusNormal"/>
        <w:jc w:val="both"/>
      </w:pPr>
    </w:p>
    <w:p w14:paraId="76ADB3D8" w14:textId="77777777" w:rsidR="0093566B" w:rsidRDefault="0093566B">
      <w:pPr>
        <w:pStyle w:val="ConsPlusNormal"/>
        <w:jc w:val="both"/>
      </w:pPr>
    </w:p>
    <w:p w14:paraId="2BCB6F83" w14:textId="77777777" w:rsidR="0093566B" w:rsidRDefault="0093566B">
      <w:pPr>
        <w:pStyle w:val="ConsPlusNormal"/>
        <w:jc w:val="both"/>
      </w:pPr>
    </w:p>
    <w:p w14:paraId="42C5C617" w14:textId="77777777" w:rsidR="004B0015" w:rsidRDefault="004B0015">
      <w:pPr>
        <w:pStyle w:val="ConsPlusNormal"/>
        <w:jc w:val="both"/>
      </w:pPr>
    </w:p>
    <w:p w14:paraId="384D2969" w14:textId="77777777" w:rsidR="004B0015" w:rsidRDefault="004B0015">
      <w:pPr>
        <w:pStyle w:val="ConsPlusNormal"/>
        <w:jc w:val="right"/>
        <w:outlineLvl w:val="1"/>
      </w:pPr>
      <w:r>
        <w:t>Приложение</w:t>
      </w:r>
    </w:p>
    <w:p w14:paraId="033A7ECF" w14:textId="77777777" w:rsidR="004B0015" w:rsidRDefault="004B0015">
      <w:pPr>
        <w:pStyle w:val="ConsPlusNormal"/>
        <w:jc w:val="right"/>
      </w:pPr>
      <w:r>
        <w:t>к Порядку</w:t>
      </w:r>
    </w:p>
    <w:p w14:paraId="761F809F" w14:textId="77777777" w:rsidR="004B0015" w:rsidRDefault="004B0015">
      <w:pPr>
        <w:pStyle w:val="ConsPlusNormal"/>
        <w:jc w:val="right"/>
      </w:pPr>
      <w:r>
        <w:t>и условиям предоставления гражданам</w:t>
      </w:r>
    </w:p>
    <w:p w14:paraId="31964129" w14:textId="77777777" w:rsidR="004B0015" w:rsidRDefault="004B0015">
      <w:pPr>
        <w:pStyle w:val="ConsPlusNormal"/>
        <w:jc w:val="right"/>
      </w:pPr>
      <w:r>
        <w:t>социальных выплат, установленных</w:t>
      </w:r>
    </w:p>
    <w:p w14:paraId="6C4E93F0" w14:textId="77777777" w:rsidR="004B0015" w:rsidRDefault="004B0015">
      <w:pPr>
        <w:pStyle w:val="ConsPlusNormal"/>
        <w:jc w:val="right"/>
      </w:pPr>
      <w:r>
        <w:t>в подпункте "а" пункта 1 статьи 11</w:t>
      </w:r>
    </w:p>
    <w:p w14:paraId="1D8E5A6C" w14:textId="77777777" w:rsidR="004B0015" w:rsidRDefault="004B0015">
      <w:pPr>
        <w:pStyle w:val="ConsPlusNormal"/>
        <w:jc w:val="right"/>
      </w:pPr>
      <w:r>
        <w:t>Закона Красноярского края от 07.07.2022</w:t>
      </w:r>
    </w:p>
    <w:p w14:paraId="792F9B00" w14:textId="77777777" w:rsidR="004B0015" w:rsidRDefault="004B0015">
      <w:pPr>
        <w:pStyle w:val="ConsPlusNormal"/>
        <w:jc w:val="right"/>
      </w:pPr>
      <w:r>
        <w:t>N 3-1004 "О государственной поддержке</w:t>
      </w:r>
    </w:p>
    <w:p w14:paraId="325A50ED" w14:textId="77777777" w:rsidR="004B0015" w:rsidRDefault="004B0015">
      <w:pPr>
        <w:pStyle w:val="ConsPlusNormal"/>
        <w:jc w:val="right"/>
      </w:pPr>
      <w:r>
        <w:t>агропромышленного комплекса края", в том числе</w:t>
      </w:r>
    </w:p>
    <w:p w14:paraId="4DDF6CBD" w14:textId="77777777" w:rsidR="004B0015" w:rsidRDefault="004B0015">
      <w:pPr>
        <w:pStyle w:val="ConsPlusNormal"/>
        <w:jc w:val="right"/>
      </w:pPr>
      <w:r>
        <w:t>критериям и (или) категориям определения</w:t>
      </w:r>
    </w:p>
    <w:p w14:paraId="0F5B63EF" w14:textId="77777777" w:rsidR="004B0015" w:rsidRDefault="004B0015">
      <w:pPr>
        <w:pStyle w:val="ConsPlusNormal"/>
        <w:jc w:val="right"/>
      </w:pPr>
      <w:r>
        <w:t>получателей социальных выплат, перечню</w:t>
      </w:r>
    </w:p>
    <w:p w14:paraId="40157010" w14:textId="77777777" w:rsidR="004B0015" w:rsidRDefault="004B0015">
      <w:pPr>
        <w:pStyle w:val="ConsPlusNormal"/>
        <w:jc w:val="right"/>
      </w:pPr>
      <w:r>
        <w:t>и формам документов, необходимых для</w:t>
      </w:r>
    </w:p>
    <w:p w14:paraId="1178DE0C" w14:textId="77777777" w:rsidR="004B0015" w:rsidRDefault="004B0015">
      <w:pPr>
        <w:pStyle w:val="ConsPlusNormal"/>
        <w:jc w:val="right"/>
      </w:pPr>
      <w:r>
        <w:t>получения социальных выплат, порядку</w:t>
      </w:r>
    </w:p>
    <w:p w14:paraId="64EB29BB" w14:textId="77777777" w:rsidR="004B0015" w:rsidRDefault="004B0015">
      <w:pPr>
        <w:pStyle w:val="ConsPlusNormal"/>
        <w:jc w:val="right"/>
      </w:pPr>
      <w:r>
        <w:t>возврата социальных выплат в случае</w:t>
      </w:r>
    </w:p>
    <w:p w14:paraId="2CACCDB1" w14:textId="77777777" w:rsidR="004B0015" w:rsidRDefault="004B0015">
      <w:pPr>
        <w:pStyle w:val="ConsPlusNormal"/>
        <w:jc w:val="right"/>
      </w:pPr>
      <w:r>
        <w:t>нарушения условий их предоставления</w:t>
      </w:r>
    </w:p>
    <w:p w14:paraId="7C5BC235" w14:textId="77777777" w:rsidR="004B0015" w:rsidRDefault="004B0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4B0015" w14:paraId="5D7E05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367352" w14:textId="77777777" w:rsidR="004B0015" w:rsidRDefault="004B0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F30B99" w14:textId="77777777" w:rsidR="004B0015" w:rsidRDefault="004B0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10BB42" w14:textId="77777777" w:rsidR="004B0015" w:rsidRDefault="004B0015">
            <w:pPr>
              <w:pStyle w:val="ConsPlusNormal"/>
              <w:jc w:val="center"/>
            </w:pPr>
            <w:r>
              <w:rPr>
                <w:color w:val="392C69"/>
              </w:rPr>
              <w:t>Список изменяющих документов</w:t>
            </w:r>
          </w:p>
          <w:p w14:paraId="45ECA22D" w14:textId="77777777" w:rsidR="004B0015" w:rsidRDefault="004B0015">
            <w:pPr>
              <w:pStyle w:val="ConsPlusNormal"/>
              <w:jc w:val="center"/>
            </w:pPr>
            <w:r>
              <w:rPr>
                <w:color w:val="392C69"/>
              </w:rPr>
              <w:t>(в ред. Постановлений Правительства Красноярского края</w:t>
            </w:r>
          </w:p>
          <w:p w14:paraId="221671F7" w14:textId="77777777" w:rsidR="004B0015" w:rsidRDefault="004B0015">
            <w:pPr>
              <w:pStyle w:val="ConsPlusNormal"/>
              <w:jc w:val="center"/>
            </w:pPr>
            <w:r>
              <w:rPr>
                <w:color w:val="392C69"/>
              </w:rPr>
              <w:t xml:space="preserve">от 14.07.2015 </w:t>
            </w:r>
            <w:hyperlink r:id="rId125">
              <w:r>
                <w:rPr>
                  <w:color w:val="0000FF"/>
                </w:rPr>
                <w:t>N 373-п</w:t>
              </w:r>
            </w:hyperlink>
            <w:r>
              <w:rPr>
                <w:color w:val="392C69"/>
              </w:rPr>
              <w:t xml:space="preserve">, от 17.04.2018 </w:t>
            </w:r>
            <w:hyperlink r:id="rId126">
              <w:r>
                <w:rPr>
                  <w:color w:val="0000FF"/>
                </w:rPr>
                <w:t>N 191-п</w:t>
              </w:r>
            </w:hyperlink>
            <w:r>
              <w:rPr>
                <w:color w:val="392C69"/>
              </w:rPr>
              <w:t xml:space="preserve">, от 25.10.2022 </w:t>
            </w:r>
            <w:hyperlink r:id="rId127">
              <w:r>
                <w:rPr>
                  <w:color w:val="0000FF"/>
                </w:rPr>
                <w:t>N 912-п</w:t>
              </w:r>
            </w:hyperlink>
            <w:r>
              <w:rPr>
                <w:color w:val="392C69"/>
              </w:rPr>
              <w:t>,</w:t>
            </w:r>
          </w:p>
          <w:p w14:paraId="521ECD7F" w14:textId="77777777" w:rsidR="004B0015" w:rsidRDefault="004B0015">
            <w:pPr>
              <w:pStyle w:val="ConsPlusNormal"/>
              <w:jc w:val="center"/>
            </w:pPr>
            <w:r>
              <w:rPr>
                <w:color w:val="392C69"/>
              </w:rPr>
              <w:t xml:space="preserve">от 16.01.2024 </w:t>
            </w:r>
            <w:hyperlink r:id="rId128">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BE66E5" w14:textId="77777777" w:rsidR="004B0015" w:rsidRDefault="004B0015">
            <w:pPr>
              <w:pStyle w:val="ConsPlusNormal"/>
            </w:pPr>
          </w:p>
        </w:tc>
      </w:tr>
    </w:tbl>
    <w:p w14:paraId="46B651C8" w14:textId="77777777" w:rsidR="004B0015" w:rsidRDefault="004B0015">
      <w:pPr>
        <w:pStyle w:val="ConsPlusNormal"/>
        <w:jc w:val="both"/>
      </w:pPr>
    </w:p>
    <w:p w14:paraId="5B6C39B9" w14:textId="77777777" w:rsidR="004B0015" w:rsidRDefault="004B0015">
      <w:pPr>
        <w:pStyle w:val="ConsPlusNonformat"/>
        <w:jc w:val="both"/>
      </w:pPr>
      <w:r>
        <w:t xml:space="preserve">                                     УТВЕРЖДАЮ</w:t>
      </w:r>
    </w:p>
    <w:p w14:paraId="61EF66C4" w14:textId="77777777" w:rsidR="004B0015" w:rsidRDefault="004B0015">
      <w:pPr>
        <w:pStyle w:val="ConsPlusNonformat"/>
        <w:jc w:val="both"/>
      </w:pPr>
      <w:r>
        <w:t xml:space="preserve">                                     Министр сельского хозяйства</w:t>
      </w:r>
    </w:p>
    <w:p w14:paraId="38465102" w14:textId="77777777" w:rsidR="004B0015" w:rsidRDefault="004B0015">
      <w:pPr>
        <w:pStyle w:val="ConsPlusNonformat"/>
        <w:jc w:val="both"/>
      </w:pPr>
      <w:r>
        <w:t xml:space="preserve">                                     Красноярского края</w:t>
      </w:r>
    </w:p>
    <w:p w14:paraId="7C9E9177" w14:textId="77777777" w:rsidR="004B0015" w:rsidRDefault="004B0015">
      <w:pPr>
        <w:pStyle w:val="ConsPlusNonformat"/>
        <w:jc w:val="both"/>
      </w:pPr>
      <w:r>
        <w:t xml:space="preserve">                                     _______________ И.О. Фамилия</w:t>
      </w:r>
    </w:p>
    <w:p w14:paraId="6A3F76F7" w14:textId="77777777" w:rsidR="004B0015" w:rsidRDefault="004B0015">
      <w:pPr>
        <w:pStyle w:val="ConsPlusNonformat"/>
        <w:jc w:val="both"/>
      </w:pPr>
      <w:r>
        <w:t xml:space="preserve">                                     "__" _______________ 20__ г.</w:t>
      </w:r>
    </w:p>
    <w:p w14:paraId="1FC3E1EF" w14:textId="77777777" w:rsidR="004B0015" w:rsidRDefault="004B0015">
      <w:pPr>
        <w:pStyle w:val="ConsPlusNonformat"/>
        <w:jc w:val="both"/>
      </w:pPr>
    </w:p>
    <w:p w14:paraId="38BF5F7F" w14:textId="77777777" w:rsidR="004B0015" w:rsidRDefault="004B0015">
      <w:pPr>
        <w:pStyle w:val="ConsPlusNonformat"/>
        <w:jc w:val="both"/>
      </w:pPr>
      <w:bookmarkStart w:id="25" w:name="P217"/>
      <w:bookmarkEnd w:id="25"/>
      <w:r>
        <w:t xml:space="preserve">                          Сводная справка-расчет</w:t>
      </w:r>
    </w:p>
    <w:p w14:paraId="20BF6487" w14:textId="77777777" w:rsidR="004B0015" w:rsidRDefault="004B0015">
      <w:pPr>
        <w:pStyle w:val="ConsPlusNonformat"/>
        <w:jc w:val="both"/>
      </w:pPr>
      <w:r>
        <w:t xml:space="preserve">         размера социальных выплат на строительство (приобретение)</w:t>
      </w:r>
    </w:p>
    <w:p w14:paraId="69805D44" w14:textId="77777777" w:rsidR="004B0015" w:rsidRDefault="004B0015">
      <w:pPr>
        <w:pStyle w:val="ConsPlusNonformat"/>
        <w:jc w:val="both"/>
      </w:pPr>
      <w:r>
        <w:t xml:space="preserve">         жилья молодым семьям и молодым специалистам, проживающим</w:t>
      </w:r>
    </w:p>
    <w:p w14:paraId="7C86EBD1" w14:textId="77777777" w:rsidR="004B0015" w:rsidRDefault="004B0015">
      <w:pPr>
        <w:pStyle w:val="ConsPlusNonformat"/>
        <w:jc w:val="both"/>
      </w:pPr>
      <w:r>
        <w:t xml:space="preserve">          и работающим на селе либо изъявившим желание переехать</w:t>
      </w:r>
    </w:p>
    <w:p w14:paraId="5F11A344" w14:textId="77777777" w:rsidR="004B0015" w:rsidRDefault="004B0015">
      <w:pPr>
        <w:pStyle w:val="ConsPlusNonformat"/>
        <w:jc w:val="both"/>
      </w:pPr>
      <w:r>
        <w:t xml:space="preserve">                на постоянное место жительства в сельскую</w:t>
      </w:r>
    </w:p>
    <w:p w14:paraId="42B148BC" w14:textId="77777777" w:rsidR="004B0015" w:rsidRDefault="004B0015">
      <w:pPr>
        <w:pStyle w:val="ConsPlusNonformat"/>
        <w:jc w:val="both"/>
      </w:pPr>
      <w:r>
        <w:t xml:space="preserve">                       местность и работать там,</w:t>
      </w:r>
    </w:p>
    <w:p w14:paraId="264036C1" w14:textId="77777777" w:rsidR="004B0015" w:rsidRDefault="004B0015">
      <w:pPr>
        <w:pStyle w:val="ConsPlusNonformat"/>
        <w:jc w:val="both"/>
      </w:pPr>
      <w:r>
        <w:t xml:space="preserve">                          на ___________ 20__ г.</w:t>
      </w:r>
    </w:p>
    <w:p w14:paraId="08815785" w14:textId="77777777" w:rsidR="004B0015" w:rsidRDefault="004B0015">
      <w:pPr>
        <w:pStyle w:val="ConsPlusNormal"/>
        <w:jc w:val="both"/>
      </w:pPr>
    </w:p>
    <w:p w14:paraId="65072EC7" w14:textId="77777777" w:rsidR="004B0015" w:rsidRDefault="004B0015">
      <w:pPr>
        <w:pStyle w:val="ConsPlusNormal"/>
        <w:sectPr w:rsidR="004B0015" w:rsidSect="0093566B">
          <w:pgSz w:w="11906" w:h="16838"/>
          <w:pgMar w:top="567" w:right="424" w:bottom="709" w:left="1276"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49"/>
        <w:gridCol w:w="1459"/>
        <w:gridCol w:w="1519"/>
        <w:gridCol w:w="1339"/>
        <w:gridCol w:w="1729"/>
        <w:gridCol w:w="1714"/>
        <w:gridCol w:w="1504"/>
        <w:gridCol w:w="1024"/>
      </w:tblGrid>
      <w:tr w:rsidR="004B0015" w14:paraId="052A2EE6" w14:textId="77777777">
        <w:tc>
          <w:tcPr>
            <w:tcW w:w="454" w:type="dxa"/>
            <w:vMerge w:val="restart"/>
          </w:tcPr>
          <w:p w14:paraId="5F9A819A" w14:textId="77777777" w:rsidR="004B0015" w:rsidRDefault="004B0015">
            <w:pPr>
              <w:pStyle w:val="ConsPlusNormal"/>
              <w:jc w:val="center"/>
            </w:pPr>
            <w:r>
              <w:lastRenderedPageBreak/>
              <w:t>N п/п</w:t>
            </w:r>
          </w:p>
        </w:tc>
        <w:tc>
          <w:tcPr>
            <w:tcW w:w="1849" w:type="dxa"/>
            <w:vMerge w:val="restart"/>
          </w:tcPr>
          <w:p w14:paraId="456ACDB5" w14:textId="77777777" w:rsidR="004B0015" w:rsidRDefault="004B0015">
            <w:pPr>
              <w:pStyle w:val="ConsPlusNormal"/>
              <w:jc w:val="center"/>
            </w:pPr>
            <w:r>
              <w:t>Наименование муниципального образования сельского населенного пункта</w:t>
            </w:r>
          </w:p>
        </w:tc>
        <w:tc>
          <w:tcPr>
            <w:tcW w:w="1459" w:type="dxa"/>
            <w:vMerge w:val="restart"/>
          </w:tcPr>
          <w:p w14:paraId="2D626DA6" w14:textId="77777777" w:rsidR="004B0015" w:rsidRDefault="004B0015">
            <w:pPr>
              <w:pStyle w:val="ConsPlusNormal"/>
              <w:jc w:val="center"/>
            </w:pPr>
            <w:r>
              <w:t>ФИО участника мероприятия</w:t>
            </w:r>
          </w:p>
        </w:tc>
        <w:tc>
          <w:tcPr>
            <w:tcW w:w="1519" w:type="dxa"/>
            <w:vMerge w:val="restart"/>
          </w:tcPr>
          <w:p w14:paraId="34154B6D" w14:textId="77777777" w:rsidR="004B0015" w:rsidRDefault="004B0015">
            <w:pPr>
              <w:pStyle w:val="ConsPlusNormal"/>
              <w:jc w:val="center"/>
            </w:pPr>
            <w:r>
              <w:t>Количество членов семьи участника мероприятия, чел.</w:t>
            </w:r>
          </w:p>
        </w:tc>
        <w:tc>
          <w:tcPr>
            <w:tcW w:w="1339" w:type="dxa"/>
            <w:vMerge w:val="restart"/>
          </w:tcPr>
          <w:p w14:paraId="2FFB716F" w14:textId="77777777" w:rsidR="004B0015" w:rsidRDefault="004B0015">
            <w:pPr>
              <w:pStyle w:val="ConsPlusNormal"/>
              <w:jc w:val="center"/>
            </w:pPr>
            <w:r>
              <w:t>Размер общей площади жилого помещения для расчета размера социальной выплаты, кв. м</w:t>
            </w:r>
          </w:p>
        </w:tc>
        <w:tc>
          <w:tcPr>
            <w:tcW w:w="1729" w:type="dxa"/>
            <w:vMerge w:val="restart"/>
          </w:tcPr>
          <w:p w14:paraId="5C3B8B2F" w14:textId="77777777" w:rsidR="004B0015" w:rsidRDefault="004B0015">
            <w:pPr>
              <w:pStyle w:val="ConsPlusNormal"/>
              <w:jc w:val="center"/>
            </w:pPr>
            <w:r>
              <w:t>Средняя рыночная стоимость 1 м2 общей площади жилья (строительство, приобретение) для расчета размера социальной выплаты, руб.</w:t>
            </w:r>
          </w:p>
        </w:tc>
        <w:tc>
          <w:tcPr>
            <w:tcW w:w="1714" w:type="dxa"/>
            <w:vMerge w:val="restart"/>
          </w:tcPr>
          <w:p w14:paraId="73577E6F" w14:textId="77777777" w:rsidR="004B0015" w:rsidRDefault="004B0015">
            <w:pPr>
              <w:pStyle w:val="ConsPlusNormal"/>
              <w:jc w:val="center"/>
            </w:pPr>
            <w:r>
              <w:t>Расчетная стоимость строительства (приобретения) жилья, руб.</w:t>
            </w:r>
          </w:p>
        </w:tc>
        <w:tc>
          <w:tcPr>
            <w:tcW w:w="2528" w:type="dxa"/>
            <w:gridSpan w:val="2"/>
          </w:tcPr>
          <w:p w14:paraId="7E9A6BE5" w14:textId="77777777" w:rsidR="004B0015" w:rsidRDefault="004B0015">
            <w:pPr>
              <w:pStyle w:val="ConsPlusNormal"/>
              <w:jc w:val="center"/>
            </w:pPr>
            <w:r>
              <w:t>Размер социальной выплаты за счет средств, руб.:</w:t>
            </w:r>
          </w:p>
        </w:tc>
      </w:tr>
      <w:tr w:rsidR="004B0015" w14:paraId="2A262EC7" w14:textId="77777777">
        <w:tc>
          <w:tcPr>
            <w:tcW w:w="454" w:type="dxa"/>
            <w:vMerge/>
          </w:tcPr>
          <w:p w14:paraId="3E55E706" w14:textId="77777777" w:rsidR="004B0015" w:rsidRDefault="004B0015">
            <w:pPr>
              <w:pStyle w:val="ConsPlusNormal"/>
            </w:pPr>
          </w:p>
        </w:tc>
        <w:tc>
          <w:tcPr>
            <w:tcW w:w="1849" w:type="dxa"/>
            <w:vMerge/>
          </w:tcPr>
          <w:p w14:paraId="008CB73C" w14:textId="77777777" w:rsidR="004B0015" w:rsidRDefault="004B0015">
            <w:pPr>
              <w:pStyle w:val="ConsPlusNormal"/>
            </w:pPr>
          </w:p>
        </w:tc>
        <w:tc>
          <w:tcPr>
            <w:tcW w:w="1459" w:type="dxa"/>
            <w:vMerge/>
          </w:tcPr>
          <w:p w14:paraId="315E3B69" w14:textId="77777777" w:rsidR="004B0015" w:rsidRDefault="004B0015">
            <w:pPr>
              <w:pStyle w:val="ConsPlusNormal"/>
            </w:pPr>
          </w:p>
        </w:tc>
        <w:tc>
          <w:tcPr>
            <w:tcW w:w="1519" w:type="dxa"/>
            <w:vMerge/>
          </w:tcPr>
          <w:p w14:paraId="0719F0FC" w14:textId="77777777" w:rsidR="004B0015" w:rsidRDefault="004B0015">
            <w:pPr>
              <w:pStyle w:val="ConsPlusNormal"/>
            </w:pPr>
          </w:p>
        </w:tc>
        <w:tc>
          <w:tcPr>
            <w:tcW w:w="1339" w:type="dxa"/>
            <w:vMerge/>
          </w:tcPr>
          <w:p w14:paraId="093E9741" w14:textId="77777777" w:rsidR="004B0015" w:rsidRDefault="004B0015">
            <w:pPr>
              <w:pStyle w:val="ConsPlusNormal"/>
            </w:pPr>
          </w:p>
        </w:tc>
        <w:tc>
          <w:tcPr>
            <w:tcW w:w="1729" w:type="dxa"/>
            <w:vMerge/>
          </w:tcPr>
          <w:p w14:paraId="413D4E13" w14:textId="77777777" w:rsidR="004B0015" w:rsidRDefault="004B0015">
            <w:pPr>
              <w:pStyle w:val="ConsPlusNormal"/>
            </w:pPr>
          </w:p>
        </w:tc>
        <w:tc>
          <w:tcPr>
            <w:tcW w:w="1714" w:type="dxa"/>
            <w:vMerge/>
          </w:tcPr>
          <w:p w14:paraId="67E90C99" w14:textId="77777777" w:rsidR="004B0015" w:rsidRDefault="004B0015">
            <w:pPr>
              <w:pStyle w:val="ConsPlusNormal"/>
            </w:pPr>
          </w:p>
        </w:tc>
        <w:tc>
          <w:tcPr>
            <w:tcW w:w="1504" w:type="dxa"/>
          </w:tcPr>
          <w:p w14:paraId="72953C12" w14:textId="77777777" w:rsidR="004B0015" w:rsidRDefault="004B0015">
            <w:pPr>
              <w:pStyle w:val="ConsPlusNormal"/>
              <w:jc w:val="center"/>
            </w:pPr>
            <w:r>
              <w:t>федерального бюджета</w:t>
            </w:r>
          </w:p>
        </w:tc>
        <w:tc>
          <w:tcPr>
            <w:tcW w:w="1024" w:type="dxa"/>
          </w:tcPr>
          <w:p w14:paraId="622E6D5B" w14:textId="77777777" w:rsidR="004B0015" w:rsidRDefault="004B0015">
            <w:pPr>
              <w:pStyle w:val="ConsPlusNormal"/>
              <w:jc w:val="center"/>
            </w:pPr>
            <w:r>
              <w:t>краевого бюджета</w:t>
            </w:r>
          </w:p>
        </w:tc>
      </w:tr>
      <w:tr w:rsidR="004B0015" w14:paraId="11A57E83" w14:textId="77777777">
        <w:tc>
          <w:tcPr>
            <w:tcW w:w="454" w:type="dxa"/>
          </w:tcPr>
          <w:p w14:paraId="15DD3F4B" w14:textId="77777777" w:rsidR="004B0015" w:rsidRDefault="004B0015">
            <w:pPr>
              <w:pStyle w:val="ConsPlusNormal"/>
              <w:jc w:val="center"/>
            </w:pPr>
            <w:r>
              <w:t>1</w:t>
            </w:r>
          </w:p>
        </w:tc>
        <w:tc>
          <w:tcPr>
            <w:tcW w:w="1849" w:type="dxa"/>
          </w:tcPr>
          <w:p w14:paraId="63D1E028" w14:textId="77777777" w:rsidR="004B0015" w:rsidRDefault="004B0015">
            <w:pPr>
              <w:pStyle w:val="ConsPlusNormal"/>
              <w:jc w:val="center"/>
            </w:pPr>
            <w:r>
              <w:t>2</w:t>
            </w:r>
          </w:p>
        </w:tc>
        <w:tc>
          <w:tcPr>
            <w:tcW w:w="1459" w:type="dxa"/>
          </w:tcPr>
          <w:p w14:paraId="05915C6A" w14:textId="77777777" w:rsidR="004B0015" w:rsidRDefault="004B0015">
            <w:pPr>
              <w:pStyle w:val="ConsPlusNormal"/>
              <w:jc w:val="center"/>
            </w:pPr>
            <w:r>
              <w:t>3</w:t>
            </w:r>
          </w:p>
        </w:tc>
        <w:tc>
          <w:tcPr>
            <w:tcW w:w="1519" w:type="dxa"/>
          </w:tcPr>
          <w:p w14:paraId="349307FB" w14:textId="77777777" w:rsidR="004B0015" w:rsidRDefault="004B0015">
            <w:pPr>
              <w:pStyle w:val="ConsPlusNormal"/>
              <w:jc w:val="center"/>
            </w:pPr>
            <w:r>
              <w:t>4</w:t>
            </w:r>
          </w:p>
        </w:tc>
        <w:tc>
          <w:tcPr>
            <w:tcW w:w="1339" w:type="dxa"/>
          </w:tcPr>
          <w:p w14:paraId="07A5E7E0" w14:textId="77777777" w:rsidR="004B0015" w:rsidRDefault="004B0015">
            <w:pPr>
              <w:pStyle w:val="ConsPlusNormal"/>
              <w:jc w:val="center"/>
            </w:pPr>
            <w:r>
              <w:t>5</w:t>
            </w:r>
          </w:p>
        </w:tc>
        <w:tc>
          <w:tcPr>
            <w:tcW w:w="1729" w:type="dxa"/>
          </w:tcPr>
          <w:p w14:paraId="02BD3EFE" w14:textId="77777777" w:rsidR="004B0015" w:rsidRDefault="004B0015">
            <w:pPr>
              <w:pStyle w:val="ConsPlusNormal"/>
              <w:jc w:val="center"/>
            </w:pPr>
            <w:r>
              <w:t>6</w:t>
            </w:r>
          </w:p>
        </w:tc>
        <w:tc>
          <w:tcPr>
            <w:tcW w:w="1714" w:type="dxa"/>
          </w:tcPr>
          <w:p w14:paraId="312635BF" w14:textId="77777777" w:rsidR="004B0015" w:rsidRDefault="004B0015">
            <w:pPr>
              <w:pStyle w:val="ConsPlusNormal"/>
              <w:jc w:val="center"/>
            </w:pPr>
            <w:r>
              <w:t>7</w:t>
            </w:r>
          </w:p>
        </w:tc>
        <w:tc>
          <w:tcPr>
            <w:tcW w:w="1504" w:type="dxa"/>
          </w:tcPr>
          <w:p w14:paraId="21E89EF5" w14:textId="77777777" w:rsidR="004B0015" w:rsidRDefault="004B0015">
            <w:pPr>
              <w:pStyle w:val="ConsPlusNormal"/>
              <w:jc w:val="center"/>
            </w:pPr>
            <w:r>
              <w:t>8</w:t>
            </w:r>
          </w:p>
        </w:tc>
        <w:tc>
          <w:tcPr>
            <w:tcW w:w="1024" w:type="dxa"/>
          </w:tcPr>
          <w:p w14:paraId="7426DAD1" w14:textId="77777777" w:rsidR="004B0015" w:rsidRDefault="004B0015">
            <w:pPr>
              <w:pStyle w:val="ConsPlusNormal"/>
              <w:jc w:val="center"/>
            </w:pPr>
            <w:r>
              <w:t>9</w:t>
            </w:r>
          </w:p>
        </w:tc>
      </w:tr>
      <w:tr w:rsidR="004B0015" w14:paraId="447EBBFC" w14:textId="77777777">
        <w:tc>
          <w:tcPr>
            <w:tcW w:w="454" w:type="dxa"/>
          </w:tcPr>
          <w:p w14:paraId="14F3215D" w14:textId="77777777" w:rsidR="004B0015" w:rsidRDefault="004B0015">
            <w:pPr>
              <w:pStyle w:val="ConsPlusNormal"/>
            </w:pPr>
          </w:p>
        </w:tc>
        <w:tc>
          <w:tcPr>
            <w:tcW w:w="1849" w:type="dxa"/>
          </w:tcPr>
          <w:p w14:paraId="4E53A1FC" w14:textId="77777777" w:rsidR="004B0015" w:rsidRDefault="004B0015">
            <w:pPr>
              <w:pStyle w:val="ConsPlusNormal"/>
            </w:pPr>
          </w:p>
        </w:tc>
        <w:tc>
          <w:tcPr>
            <w:tcW w:w="1459" w:type="dxa"/>
          </w:tcPr>
          <w:p w14:paraId="797A1909" w14:textId="77777777" w:rsidR="004B0015" w:rsidRDefault="004B0015">
            <w:pPr>
              <w:pStyle w:val="ConsPlusNormal"/>
            </w:pPr>
          </w:p>
        </w:tc>
        <w:tc>
          <w:tcPr>
            <w:tcW w:w="1519" w:type="dxa"/>
          </w:tcPr>
          <w:p w14:paraId="5C1F5BF7" w14:textId="77777777" w:rsidR="004B0015" w:rsidRDefault="004B0015">
            <w:pPr>
              <w:pStyle w:val="ConsPlusNormal"/>
            </w:pPr>
          </w:p>
        </w:tc>
        <w:tc>
          <w:tcPr>
            <w:tcW w:w="1339" w:type="dxa"/>
          </w:tcPr>
          <w:p w14:paraId="3A17E993" w14:textId="77777777" w:rsidR="004B0015" w:rsidRDefault="004B0015">
            <w:pPr>
              <w:pStyle w:val="ConsPlusNormal"/>
            </w:pPr>
          </w:p>
        </w:tc>
        <w:tc>
          <w:tcPr>
            <w:tcW w:w="1729" w:type="dxa"/>
          </w:tcPr>
          <w:p w14:paraId="426873E2" w14:textId="77777777" w:rsidR="004B0015" w:rsidRDefault="004B0015">
            <w:pPr>
              <w:pStyle w:val="ConsPlusNormal"/>
            </w:pPr>
          </w:p>
        </w:tc>
        <w:tc>
          <w:tcPr>
            <w:tcW w:w="1714" w:type="dxa"/>
          </w:tcPr>
          <w:p w14:paraId="3C3289E1" w14:textId="77777777" w:rsidR="004B0015" w:rsidRDefault="004B0015">
            <w:pPr>
              <w:pStyle w:val="ConsPlusNormal"/>
            </w:pPr>
          </w:p>
        </w:tc>
        <w:tc>
          <w:tcPr>
            <w:tcW w:w="1504" w:type="dxa"/>
          </w:tcPr>
          <w:p w14:paraId="79E06256" w14:textId="77777777" w:rsidR="004B0015" w:rsidRDefault="004B0015">
            <w:pPr>
              <w:pStyle w:val="ConsPlusNormal"/>
            </w:pPr>
          </w:p>
        </w:tc>
        <w:tc>
          <w:tcPr>
            <w:tcW w:w="1024" w:type="dxa"/>
          </w:tcPr>
          <w:p w14:paraId="30298922" w14:textId="77777777" w:rsidR="004B0015" w:rsidRDefault="004B0015">
            <w:pPr>
              <w:pStyle w:val="ConsPlusNormal"/>
            </w:pPr>
          </w:p>
        </w:tc>
      </w:tr>
      <w:tr w:rsidR="004B0015" w14:paraId="556E3154" w14:textId="77777777">
        <w:tc>
          <w:tcPr>
            <w:tcW w:w="454" w:type="dxa"/>
          </w:tcPr>
          <w:p w14:paraId="4CFE9C32" w14:textId="77777777" w:rsidR="004B0015" w:rsidRDefault="004B0015">
            <w:pPr>
              <w:pStyle w:val="ConsPlusNormal"/>
            </w:pPr>
          </w:p>
        </w:tc>
        <w:tc>
          <w:tcPr>
            <w:tcW w:w="1849" w:type="dxa"/>
          </w:tcPr>
          <w:p w14:paraId="5EBB0859" w14:textId="77777777" w:rsidR="004B0015" w:rsidRDefault="004B0015">
            <w:pPr>
              <w:pStyle w:val="ConsPlusNormal"/>
            </w:pPr>
            <w:r>
              <w:t>Всего</w:t>
            </w:r>
          </w:p>
        </w:tc>
        <w:tc>
          <w:tcPr>
            <w:tcW w:w="1459" w:type="dxa"/>
          </w:tcPr>
          <w:p w14:paraId="483C2489" w14:textId="77777777" w:rsidR="004B0015" w:rsidRDefault="004B0015">
            <w:pPr>
              <w:pStyle w:val="ConsPlusNormal"/>
            </w:pPr>
          </w:p>
        </w:tc>
        <w:tc>
          <w:tcPr>
            <w:tcW w:w="1519" w:type="dxa"/>
          </w:tcPr>
          <w:p w14:paraId="46526C51" w14:textId="77777777" w:rsidR="004B0015" w:rsidRDefault="004B0015">
            <w:pPr>
              <w:pStyle w:val="ConsPlusNormal"/>
            </w:pPr>
          </w:p>
        </w:tc>
        <w:tc>
          <w:tcPr>
            <w:tcW w:w="1339" w:type="dxa"/>
          </w:tcPr>
          <w:p w14:paraId="63124361" w14:textId="77777777" w:rsidR="004B0015" w:rsidRDefault="004B0015">
            <w:pPr>
              <w:pStyle w:val="ConsPlusNormal"/>
            </w:pPr>
          </w:p>
        </w:tc>
        <w:tc>
          <w:tcPr>
            <w:tcW w:w="1729" w:type="dxa"/>
          </w:tcPr>
          <w:p w14:paraId="4EAFC5EA" w14:textId="77777777" w:rsidR="004B0015" w:rsidRDefault="004B0015">
            <w:pPr>
              <w:pStyle w:val="ConsPlusNormal"/>
            </w:pPr>
          </w:p>
        </w:tc>
        <w:tc>
          <w:tcPr>
            <w:tcW w:w="1714" w:type="dxa"/>
          </w:tcPr>
          <w:p w14:paraId="48488E81" w14:textId="77777777" w:rsidR="004B0015" w:rsidRDefault="004B0015">
            <w:pPr>
              <w:pStyle w:val="ConsPlusNormal"/>
            </w:pPr>
          </w:p>
        </w:tc>
        <w:tc>
          <w:tcPr>
            <w:tcW w:w="1504" w:type="dxa"/>
          </w:tcPr>
          <w:p w14:paraId="228FC54E" w14:textId="77777777" w:rsidR="004B0015" w:rsidRDefault="004B0015">
            <w:pPr>
              <w:pStyle w:val="ConsPlusNormal"/>
            </w:pPr>
          </w:p>
        </w:tc>
        <w:tc>
          <w:tcPr>
            <w:tcW w:w="1024" w:type="dxa"/>
          </w:tcPr>
          <w:p w14:paraId="0090FE08" w14:textId="77777777" w:rsidR="004B0015" w:rsidRDefault="004B0015">
            <w:pPr>
              <w:pStyle w:val="ConsPlusNormal"/>
            </w:pPr>
          </w:p>
        </w:tc>
      </w:tr>
    </w:tbl>
    <w:p w14:paraId="7F6734BC" w14:textId="77777777" w:rsidR="004B0015" w:rsidRDefault="004B0015">
      <w:pPr>
        <w:pStyle w:val="ConsPlusNormal"/>
        <w:jc w:val="both"/>
      </w:pPr>
    </w:p>
    <w:p w14:paraId="355F1811" w14:textId="77777777" w:rsidR="004B0015" w:rsidRDefault="004B0015">
      <w:pPr>
        <w:pStyle w:val="ConsPlusNonformat"/>
        <w:jc w:val="both"/>
      </w:pPr>
      <w:r>
        <w:t>_________________________________ _______________ ____________________</w:t>
      </w:r>
    </w:p>
    <w:p w14:paraId="1C2B231D" w14:textId="77777777" w:rsidR="004B0015" w:rsidRDefault="004B0015">
      <w:pPr>
        <w:pStyle w:val="ConsPlusNonformat"/>
        <w:jc w:val="both"/>
      </w:pPr>
      <w:r>
        <w:t xml:space="preserve">(должность лица, сформировавшего </w:t>
      </w:r>
      <w:proofErr w:type="gramStart"/>
      <w:r>
        <w:t xml:space="preserve">   (</w:t>
      </w:r>
      <w:proofErr w:type="gramEnd"/>
      <w:r>
        <w:t>подпись)             (ФИО)</w:t>
      </w:r>
    </w:p>
    <w:p w14:paraId="3DEEC855" w14:textId="77777777" w:rsidR="004B0015" w:rsidRDefault="004B0015">
      <w:pPr>
        <w:pStyle w:val="ConsPlusNonformat"/>
        <w:jc w:val="both"/>
      </w:pPr>
      <w:r>
        <w:t xml:space="preserve">        справку-расчет)</w:t>
      </w:r>
    </w:p>
    <w:p w14:paraId="0C883295" w14:textId="77777777" w:rsidR="004B0015" w:rsidRDefault="004B0015">
      <w:pPr>
        <w:pStyle w:val="ConsPlusNormal"/>
        <w:sectPr w:rsidR="004B0015" w:rsidSect="004B0015">
          <w:pgSz w:w="16838" w:h="11905" w:orient="landscape"/>
          <w:pgMar w:top="1701" w:right="1134" w:bottom="850" w:left="1134" w:header="0" w:footer="0" w:gutter="0"/>
          <w:cols w:space="720"/>
          <w:titlePg/>
        </w:sectPr>
      </w:pPr>
    </w:p>
    <w:p w14:paraId="6A8D0F31" w14:textId="77777777" w:rsidR="004B0015" w:rsidRDefault="004B0015">
      <w:pPr>
        <w:pStyle w:val="ConsPlusNormal"/>
        <w:jc w:val="right"/>
        <w:outlineLvl w:val="1"/>
      </w:pPr>
      <w:r>
        <w:lastRenderedPageBreak/>
        <w:t>Приложение N 2</w:t>
      </w:r>
    </w:p>
    <w:p w14:paraId="408CACF5" w14:textId="77777777" w:rsidR="004B0015" w:rsidRDefault="004B0015">
      <w:pPr>
        <w:pStyle w:val="ConsPlusNormal"/>
        <w:jc w:val="right"/>
      </w:pPr>
      <w:r>
        <w:t>к Порядку</w:t>
      </w:r>
    </w:p>
    <w:p w14:paraId="6FD40AE4" w14:textId="77777777" w:rsidR="004B0015" w:rsidRDefault="004B0015">
      <w:pPr>
        <w:pStyle w:val="ConsPlusNormal"/>
        <w:jc w:val="right"/>
      </w:pPr>
      <w:r>
        <w:t>и условиям предоставления гражданам</w:t>
      </w:r>
    </w:p>
    <w:p w14:paraId="34B2CF81" w14:textId="77777777" w:rsidR="004B0015" w:rsidRDefault="004B0015">
      <w:pPr>
        <w:pStyle w:val="ConsPlusNormal"/>
        <w:jc w:val="right"/>
      </w:pPr>
      <w:r>
        <w:t>социальных выплат, установленных</w:t>
      </w:r>
    </w:p>
    <w:p w14:paraId="4ACF594F" w14:textId="77777777" w:rsidR="004B0015" w:rsidRDefault="004B0015">
      <w:pPr>
        <w:pStyle w:val="ConsPlusNormal"/>
        <w:jc w:val="right"/>
      </w:pPr>
      <w:r>
        <w:t>в подпункте "а" пункта 1 статьи 11</w:t>
      </w:r>
    </w:p>
    <w:p w14:paraId="0FA2168D" w14:textId="77777777" w:rsidR="004B0015" w:rsidRDefault="004B0015">
      <w:pPr>
        <w:pStyle w:val="ConsPlusNormal"/>
        <w:jc w:val="right"/>
      </w:pPr>
      <w:r>
        <w:t>Закона Красноярского края от 07.07.2022</w:t>
      </w:r>
    </w:p>
    <w:p w14:paraId="5847D372" w14:textId="77777777" w:rsidR="004B0015" w:rsidRDefault="004B0015">
      <w:pPr>
        <w:pStyle w:val="ConsPlusNormal"/>
        <w:jc w:val="right"/>
      </w:pPr>
      <w:r>
        <w:t>N 3-1004 "О государственной поддержке</w:t>
      </w:r>
    </w:p>
    <w:p w14:paraId="5687AD68" w14:textId="77777777" w:rsidR="004B0015" w:rsidRDefault="004B0015">
      <w:pPr>
        <w:pStyle w:val="ConsPlusNormal"/>
        <w:jc w:val="right"/>
      </w:pPr>
      <w:r>
        <w:t>агропромышленного комплекса края",</w:t>
      </w:r>
    </w:p>
    <w:p w14:paraId="2E144553" w14:textId="77777777" w:rsidR="004B0015" w:rsidRDefault="004B0015">
      <w:pPr>
        <w:pStyle w:val="ConsPlusNormal"/>
        <w:jc w:val="right"/>
      </w:pPr>
      <w:r>
        <w:t>в том числе критериям определения</w:t>
      </w:r>
    </w:p>
    <w:p w14:paraId="5AB4531F" w14:textId="77777777" w:rsidR="004B0015" w:rsidRDefault="004B0015">
      <w:pPr>
        <w:pStyle w:val="ConsPlusNormal"/>
        <w:jc w:val="right"/>
      </w:pPr>
      <w:r>
        <w:t>получателей социальных выплат, перечню</w:t>
      </w:r>
    </w:p>
    <w:p w14:paraId="52E5C186" w14:textId="77777777" w:rsidR="004B0015" w:rsidRDefault="004B0015">
      <w:pPr>
        <w:pStyle w:val="ConsPlusNormal"/>
        <w:jc w:val="right"/>
      </w:pPr>
      <w:r>
        <w:t>и формам документов, необходимых для</w:t>
      </w:r>
    </w:p>
    <w:p w14:paraId="533E15C8" w14:textId="77777777" w:rsidR="004B0015" w:rsidRDefault="004B0015">
      <w:pPr>
        <w:pStyle w:val="ConsPlusNormal"/>
        <w:jc w:val="right"/>
      </w:pPr>
      <w:r>
        <w:t>получения социальных выплат, порядку</w:t>
      </w:r>
    </w:p>
    <w:p w14:paraId="0FD68D46" w14:textId="77777777" w:rsidR="004B0015" w:rsidRDefault="004B0015">
      <w:pPr>
        <w:pStyle w:val="ConsPlusNormal"/>
        <w:jc w:val="right"/>
      </w:pPr>
      <w:r>
        <w:t>возврата социальных выплат в случае</w:t>
      </w:r>
    </w:p>
    <w:p w14:paraId="34F67452" w14:textId="77777777" w:rsidR="004B0015" w:rsidRDefault="004B0015">
      <w:pPr>
        <w:pStyle w:val="ConsPlusNormal"/>
        <w:jc w:val="right"/>
      </w:pPr>
      <w:r>
        <w:t>нарушения условий их предоставления</w:t>
      </w:r>
    </w:p>
    <w:p w14:paraId="6DD948F9" w14:textId="77777777" w:rsidR="004B0015" w:rsidRDefault="004B0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0015" w14:paraId="4A77E5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D17AD5" w14:textId="77777777" w:rsidR="004B0015" w:rsidRDefault="004B0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621951" w14:textId="77777777" w:rsidR="004B0015" w:rsidRDefault="004B0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720D66" w14:textId="77777777" w:rsidR="004B0015" w:rsidRDefault="004B0015">
            <w:pPr>
              <w:pStyle w:val="ConsPlusNormal"/>
              <w:jc w:val="center"/>
            </w:pPr>
            <w:r>
              <w:rPr>
                <w:color w:val="392C69"/>
              </w:rPr>
              <w:t>Список изменяющих документов</w:t>
            </w:r>
          </w:p>
          <w:p w14:paraId="0E78B4C9" w14:textId="77777777" w:rsidR="004B0015" w:rsidRDefault="004B0015">
            <w:pPr>
              <w:pStyle w:val="ConsPlusNormal"/>
              <w:jc w:val="center"/>
            </w:pPr>
            <w:r>
              <w:rPr>
                <w:color w:val="392C69"/>
              </w:rPr>
              <w:t xml:space="preserve">(в ред. </w:t>
            </w:r>
            <w:hyperlink r:id="rId129">
              <w:r>
                <w:rPr>
                  <w:color w:val="0000FF"/>
                </w:rPr>
                <w:t>Постановления</w:t>
              </w:r>
            </w:hyperlink>
            <w:r>
              <w:rPr>
                <w:color w:val="392C69"/>
              </w:rPr>
              <w:t xml:space="preserve"> Правительства Красноярского края</w:t>
            </w:r>
          </w:p>
          <w:p w14:paraId="47BC355F" w14:textId="77777777" w:rsidR="004B0015" w:rsidRDefault="004B0015">
            <w:pPr>
              <w:pStyle w:val="ConsPlusNormal"/>
              <w:jc w:val="center"/>
            </w:pPr>
            <w:r>
              <w:rPr>
                <w:color w:val="392C69"/>
              </w:rPr>
              <w:t>от 24.12.2024 N 1061-п)</w:t>
            </w:r>
          </w:p>
        </w:tc>
        <w:tc>
          <w:tcPr>
            <w:tcW w:w="113" w:type="dxa"/>
            <w:tcBorders>
              <w:top w:val="nil"/>
              <w:left w:val="nil"/>
              <w:bottom w:val="nil"/>
              <w:right w:val="nil"/>
            </w:tcBorders>
            <w:shd w:val="clear" w:color="auto" w:fill="F4F3F8"/>
            <w:tcMar>
              <w:top w:w="0" w:type="dxa"/>
              <w:left w:w="0" w:type="dxa"/>
              <w:bottom w:w="0" w:type="dxa"/>
              <w:right w:w="0" w:type="dxa"/>
            </w:tcMar>
          </w:tcPr>
          <w:p w14:paraId="1A5859C0" w14:textId="77777777" w:rsidR="004B0015" w:rsidRDefault="004B0015">
            <w:pPr>
              <w:pStyle w:val="ConsPlusNormal"/>
            </w:pPr>
          </w:p>
        </w:tc>
      </w:tr>
    </w:tbl>
    <w:p w14:paraId="74A1D109" w14:textId="77777777" w:rsidR="004B0015" w:rsidRDefault="004B001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314"/>
        <w:gridCol w:w="1665"/>
        <w:gridCol w:w="3974"/>
      </w:tblGrid>
      <w:tr w:rsidR="004B0015" w14:paraId="09F3C0FC" w14:textId="77777777">
        <w:tc>
          <w:tcPr>
            <w:tcW w:w="9071" w:type="dxa"/>
            <w:gridSpan w:val="4"/>
            <w:tcBorders>
              <w:top w:val="nil"/>
              <w:left w:val="nil"/>
              <w:bottom w:val="nil"/>
              <w:right w:val="nil"/>
            </w:tcBorders>
          </w:tcPr>
          <w:p w14:paraId="7EDD46D8" w14:textId="77777777" w:rsidR="004B0015" w:rsidRDefault="004B0015">
            <w:pPr>
              <w:pStyle w:val="ConsPlusNormal"/>
              <w:jc w:val="center"/>
            </w:pPr>
            <w:bookmarkStart w:id="26" w:name="P289"/>
            <w:bookmarkEnd w:id="26"/>
            <w:r>
              <w:t>Акт визуального осмотра N _____</w:t>
            </w:r>
          </w:p>
        </w:tc>
      </w:tr>
      <w:tr w:rsidR="004B0015" w14:paraId="01C994DA" w14:textId="77777777">
        <w:tc>
          <w:tcPr>
            <w:tcW w:w="9071" w:type="dxa"/>
            <w:gridSpan w:val="4"/>
            <w:tcBorders>
              <w:top w:val="nil"/>
              <w:left w:val="nil"/>
              <w:bottom w:val="nil"/>
              <w:right w:val="nil"/>
            </w:tcBorders>
          </w:tcPr>
          <w:p w14:paraId="673F4867" w14:textId="77777777" w:rsidR="004B0015" w:rsidRDefault="004B0015">
            <w:pPr>
              <w:pStyle w:val="ConsPlusNormal"/>
            </w:pPr>
          </w:p>
        </w:tc>
      </w:tr>
      <w:tr w:rsidR="004B0015" w14:paraId="47D36F4F" w14:textId="77777777">
        <w:tc>
          <w:tcPr>
            <w:tcW w:w="3118" w:type="dxa"/>
            <w:tcBorders>
              <w:top w:val="nil"/>
              <w:left w:val="nil"/>
              <w:bottom w:val="nil"/>
              <w:right w:val="nil"/>
            </w:tcBorders>
          </w:tcPr>
          <w:p w14:paraId="2D602538" w14:textId="77777777" w:rsidR="004B0015" w:rsidRDefault="004B0015">
            <w:pPr>
              <w:pStyle w:val="ConsPlusNormal"/>
              <w:jc w:val="both"/>
            </w:pPr>
            <w:r>
              <w:t>"__" _____________ 20__ г.</w:t>
            </w:r>
          </w:p>
          <w:p w14:paraId="5C80ADC3" w14:textId="77777777" w:rsidR="004B0015" w:rsidRDefault="004B0015">
            <w:pPr>
              <w:pStyle w:val="ConsPlusNormal"/>
              <w:jc w:val="center"/>
            </w:pPr>
            <w:r>
              <w:t>(дата проведения визуального осмотра)</w:t>
            </w:r>
          </w:p>
        </w:tc>
        <w:tc>
          <w:tcPr>
            <w:tcW w:w="1979" w:type="dxa"/>
            <w:gridSpan w:val="2"/>
            <w:tcBorders>
              <w:top w:val="nil"/>
              <w:left w:val="nil"/>
              <w:bottom w:val="nil"/>
              <w:right w:val="nil"/>
            </w:tcBorders>
          </w:tcPr>
          <w:p w14:paraId="4F96E935" w14:textId="77777777" w:rsidR="004B0015" w:rsidRDefault="004B0015">
            <w:pPr>
              <w:pStyle w:val="ConsPlusNormal"/>
            </w:pPr>
          </w:p>
        </w:tc>
        <w:tc>
          <w:tcPr>
            <w:tcW w:w="3974" w:type="dxa"/>
            <w:tcBorders>
              <w:top w:val="nil"/>
              <w:left w:val="nil"/>
              <w:bottom w:val="nil"/>
              <w:right w:val="nil"/>
            </w:tcBorders>
          </w:tcPr>
          <w:p w14:paraId="6B7D6826" w14:textId="77777777" w:rsidR="004B0015" w:rsidRDefault="004B0015">
            <w:pPr>
              <w:pStyle w:val="ConsPlusNormal"/>
            </w:pPr>
            <w:r>
              <w:t>_______________________________</w:t>
            </w:r>
          </w:p>
          <w:p w14:paraId="45116819" w14:textId="77777777" w:rsidR="004B0015" w:rsidRDefault="004B0015">
            <w:pPr>
              <w:pStyle w:val="ConsPlusNormal"/>
              <w:jc w:val="center"/>
            </w:pPr>
            <w:r>
              <w:t>(наименование сельской территории, на территории которой проводится визуальный осмотр)</w:t>
            </w:r>
          </w:p>
        </w:tc>
      </w:tr>
      <w:tr w:rsidR="004B0015" w14:paraId="6A3D4D2D" w14:textId="77777777">
        <w:tc>
          <w:tcPr>
            <w:tcW w:w="9071" w:type="dxa"/>
            <w:gridSpan w:val="4"/>
            <w:tcBorders>
              <w:top w:val="nil"/>
              <w:left w:val="nil"/>
              <w:bottom w:val="nil"/>
              <w:right w:val="nil"/>
            </w:tcBorders>
          </w:tcPr>
          <w:p w14:paraId="1561F694" w14:textId="77777777" w:rsidR="004B0015" w:rsidRDefault="004B0015">
            <w:pPr>
              <w:pStyle w:val="ConsPlusNormal"/>
            </w:pPr>
          </w:p>
        </w:tc>
      </w:tr>
      <w:tr w:rsidR="004B0015" w14:paraId="1476C399" w14:textId="77777777">
        <w:tc>
          <w:tcPr>
            <w:tcW w:w="9071" w:type="dxa"/>
            <w:gridSpan w:val="4"/>
            <w:tcBorders>
              <w:top w:val="nil"/>
              <w:left w:val="nil"/>
              <w:bottom w:val="nil"/>
              <w:right w:val="nil"/>
            </w:tcBorders>
          </w:tcPr>
          <w:p w14:paraId="4CC6A724" w14:textId="77777777" w:rsidR="004B0015" w:rsidRDefault="004B0015">
            <w:pPr>
              <w:pStyle w:val="ConsPlusNormal"/>
              <w:ind w:firstLine="283"/>
              <w:jc w:val="both"/>
            </w:pPr>
            <w:r>
              <w:t>Министерством сельского хозяйства Красноярского края в лице:</w:t>
            </w:r>
          </w:p>
          <w:p w14:paraId="7C06EA37" w14:textId="77777777" w:rsidR="004B0015" w:rsidRDefault="004B0015">
            <w:pPr>
              <w:pStyle w:val="ConsPlusNormal"/>
            </w:pPr>
            <w:r>
              <w:t>_________________________________________________________________________,</w:t>
            </w:r>
          </w:p>
          <w:p w14:paraId="30542D87" w14:textId="77777777" w:rsidR="004B0015" w:rsidRDefault="004B0015">
            <w:pPr>
              <w:pStyle w:val="ConsPlusNormal"/>
              <w:jc w:val="center"/>
            </w:pPr>
            <w:r>
              <w:t>(фамилия, имя, отчество, должность)</w:t>
            </w:r>
          </w:p>
          <w:p w14:paraId="28635D1A" w14:textId="77777777" w:rsidR="004B0015" w:rsidRDefault="004B0015">
            <w:pPr>
              <w:pStyle w:val="ConsPlusNormal"/>
            </w:pPr>
            <w:r>
              <w:t>_________________________________________________________________________,</w:t>
            </w:r>
          </w:p>
          <w:p w14:paraId="06F765BF" w14:textId="77777777" w:rsidR="004B0015" w:rsidRDefault="004B0015">
            <w:pPr>
              <w:pStyle w:val="ConsPlusNormal"/>
              <w:jc w:val="center"/>
            </w:pPr>
            <w:r>
              <w:t>(фамилия, имя, отчество, должность)</w:t>
            </w:r>
          </w:p>
          <w:p w14:paraId="5C0705CF" w14:textId="77777777" w:rsidR="004B0015" w:rsidRDefault="004B0015">
            <w:pPr>
              <w:pStyle w:val="ConsPlusNormal"/>
            </w:pPr>
            <w:r>
              <w:t>действующего (их) на основании ____________________________________________,</w:t>
            </w:r>
          </w:p>
        </w:tc>
      </w:tr>
      <w:tr w:rsidR="004B0015" w14:paraId="631240B7" w14:textId="77777777">
        <w:tc>
          <w:tcPr>
            <w:tcW w:w="3432" w:type="dxa"/>
            <w:gridSpan w:val="2"/>
            <w:tcBorders>
              <w:top w:val="nil"/>
              <w:left w:val="nil"/>
              <w:bottom w:val="nil"/>
              <w:right w:val="nil"/>
            </w:tcBorders>
          </w:tcPr>
          <w:p w14:paraId="2B3A7F8D" w14:textId="77777777" w:rsidR="004B0015" w:rsidRDefault="004B0015">
            <w:pPr>
              <w:pStyle w:val="ConsPlusNormal"/>
            </w:pPr>
          </w:p>
        </w:tc>
        <w:tc>
          <w:tcPr>
            <w:tcW w:w="5639" w:type="dxa"/>
            <w:gridSpan w:val="2"/>
            <w:tcBorders>
              <w:top w:val="nil"/>
              <w:left w:val="nil"/>
              <w:bottom w:val="nil"/>
              <w:right w:val="nil"/>
            </w:tcBorders>
          </w:tcPr>
          <w:p w14:paraId="7E3C1C2F" w14:textId="77777777" w:rsidR="004B0015" w:rsidRDefault="004B0015">
            <w:pPr>
              <w:pStyle w:val="ConsPlusNormal"/>
              <w:jc w:val="center"/>
            </w:pPr>
            <w:r>
              <w:t>(доверенность, должностной регламент)</w:t>
            </w:r>
          </w:p>
        </w:tc>
      </w:tr>
      <w:tr w:rsidR="004B0015" w14:paraId="0A06FA2E" w14:textId="77777777">
        <w:tc>
          <w:tcPr>
            <w:tcW w:w="9071" w:type="dxa"/>
            <w:gridSpan w:val="4"/>
            <w:tcBorders>
              <w:top w:val="nil"/>
              <w:left w:val="nil"/>
              <w:bottom w:val="nil"/>
              <w:right w:val="nil"/>
            </w:tcBorders>
          </w:tcPr>
          <w:p w14:paraId="4E49A03E" w14:textId="77777777" w:rsidR="004B0015" w:rsidRDefault="004B0015">
            <w:pPr>
              <w:pStyle w:val="ConsPlusNormal"/>
              <w:jc w:val="both"/>
            </w:pPr>
            <w:r>
              <w:t xml:space="preserve">проведен визуальный осмотр фактически выполненных строительных работ в соответствии с разделом, указанном в локальной смете, либо локальным сметным расчетом или другими формами сметной документации, в которых указаны объемы и стоимость планируемых к исполнению строительных работ, на предмет установления фактически выполненных строительных работ сведениям, указанным в документах </w:t>
            </w:r>
            <w:hyperlink w:anchor="P364">
              <w:r>
                <w:rPr>
                  <w:color w:val="0000FF"/>
                </w:rPr>
                <w:t>&lt;*&gt;</w:t>
              </w:r>
            </w:hyperlink>
            <w:r>
              <w:t xml:space="preserve"> (далее - фактически выполненные строительные работы), представленных ______</w:t>
            </w:r>
          </w:p>
          <w:p w14:paraId="79955CB6" w14:textId="77777777" w:rsidR="004B0015" w:rsidRDefault="004B0015">
            <w:pPr>
              <w:pStyle w:val="ConsPlusNormal"/>
              <w:jc w:val="both"/>
            </w:pPr>
            <w:r>
              <w:t>_________________________________________________________________________,</w:t>
            </w:r>
          </w:p>
          <w:p w14:paraId="7212AB6C" w14:textId="77777777" w:rsidR="004B0015" w:rsidRDefault="004B0015">
            <w:pPr>
              <w:pStyle w:val="ConsPlusNormal"/>
              <w:jc w:val="center"/>
            </w:pPr>
            <w:r>
              <w:t>(фамилия, имя, отчество получателя социальной выплаты)</w:t>
            </w:r>
          </w:p>
          <w:p w14:paraId="5147516F" w14:textId="77777777" w:rsidR="004B0015" w:rsidRDefault="004B0015">
            <w:pPr>
              <w:pStyle w:val="ConsPlusNormal"/>
              <w:jc w:val="both"/>
            </w:pPr>
            <w:r>
              <w:t>для перечисления средств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(далее - получатель социальной выплаты, социальная выплата).</w:t>
            </w:r>
          </w:p>
          <w:p w14:paraId="380BEB43" w14:textId="77777777" w:rsidR="004B0015" w:rsidRDefault="004B0015">
            <w:pPr>
              <w:pStyle w:val="ConsPlusNormal"/>
              <w:ind w:firstLine="283"/>
              <w:jc w:val="both"/>
            </w:pPr>
            <w:r>
              <w:t>В визуальном осмотре приняли участие:</w:t>
            </w:r>
          </w:p>
          <w:p w14:paraId="3C4D3E4F" w14:textId="77777777" w:rsidR="004B0015" w:rsidRDefault="004B0015">
            <w:pPr>
              <w:pStyle w:val="ConsPlusNormal"/>
            </w:pPr>
            <w:r>
              <w:t>_________________________________________________________________________,</w:t>
            </w:r>
          </w:p>
          <w:p w14:paraId="7A5C35C9" w14:textId="77777777" w:rsidR="004B0015" w:rsidRDefault="004B0015">
            <w:pPr>
              <w:pStyle w:val="ConsPlusNormal"/>
              <w:jc w:val="center"/>
            </w:pPr>
            <w:r>
              <w:t>(фамилия, имя, отчество, должность)</w:t>
            </w:r>
          </w:p>
          <w:p w14:paraId="3E885F19" w14:textId="77777777" w:rsidR="004B0015" w:rsidRDefault="004B0015">
            <w:pPr>
              <w:pStyle w:val="ConsPlusNormal"/>
            </w:pPr>
            <w:r>
              <w:t>_________________________________________________________________________,</w:t>
            </w:r>
          </w:p>
          <w:p w14:paraId="10B51E52" w14:textId="77777777" w:rsidR="004B0015" w:rsidRDefault="004B0015">
            <w:pPr>
              <w:pStyle w:val="ConsPlusNormal"/>
              <w:jc w:val="center"/>
            </w:pPr>
            <w:r>
              <w:t>(фамилия, имя, отчество, должность)</w:t>
            </w:r>
          </w:p>
          <w:p w14:paraId="0F58FA45" w14:textId="77777777" w:rsidR="004B0015" w:rsidRDefault="004B0015">
            <w:pPr>
              <w:pStyle w:val="ConsPlusNormal"/>
            </w:pPr>
            <w:r>
              <w:t>_________________________________________________________________________</w:t>
            </w:r>
          </w:p>
          <w:p w14:paraId="6385F1AC" w14:textId="77777777" w:rsidR="004B0015" w:rsidRDefault="004B0015">
            <w:pPr>
              <w:pStyle w:val="ConsPlusNormal"/>
              <w:jc w:val="center"/>
            </w:pPr>
            <w:r>
              <w:lastRenderedPageBreak/>
              <w:t>(фамилия, имя, отчество получателя социальной выплаты)</w:t>
            </w:r>
          </w:p>
          <w:p w14:paraId="24952DB3" w14:textId="77777777" w:rsidR="004B0015" w:rsidRDefault="004B0015">
            <w:pPr>
              <w:pStyle w:val="ConsPlusNormal"/>
            </w:pPr>
            <w:r>
              <w:t>присутствует/не присутствует (нужное подчеркнуть) при визуальном осмотре.</w:t>
            </w:r>
          </w:p>
        </w:tc>
      </w:tr>
      <w:tr w:rsidR="004B0015" w14:paraId="0ABEA620" w14:textId="77777777">
        <w:tc>
          <w:tcPr>
            <w:tcW w:w="9071" w:type="dxa"/>
            <w:gridSpan w:val="4"/>
            <w:tcBorders>
              <w:top w:val="nil"/>
              <w:left w:val="nil"/>
              <w:bottom w:val="nil"/>
              <w:right w:val="nil"/>
            </w:tcBorders>
          </w:tcPr>
          <w:p w14:paraId="48B87B7F" w14:textId="77777777" w:rsidR="004B0015" w:rsidRDefault="004B0015">
            <w:pPr>
              <w:pStyle w:val="ConsPlusNormal"/>
              <w:ind w:firstLine="283"/>
              <w:jc w:val="both"/>
            </w:pPr>
            <w:r>
              <w:lastRenderedPageBreak/>
              <w:t>1. Осматриваемый строящийся жилой дом (квартира):</w:t>
            </w:r>
          </w:p>
          <w:p w14:paraId="6866873C" w14:textId="77777777" w:rsidR="004B0015" w:rsidRDefault="004B0015">
            <w:pPr>
              <w:pStyle w:val="ConsPlusNormal"/>
            </w:pPr>
            <w:r>
              <w:t>_________________________________________________________________________</w:t>
            </w:r>
          </w:p>
          <w:p w14:paraId="405EE94E" w14:textId="77777777" w:rsidR="004B0015" w:rsidRDefault="004B0015">
            <w:pPr>
              <w:pStyle w:val="ConsPlusNormal"/>
              <w:jc w:val="center"/>
            </w:pPr>
            <w:r>
              <w:t>(адрес строящегося жилого дома (квартиры) и (или) кадастровый номер</w:t>
            </w:r>
          </w:p>
          <w:p w14:paraId="14292D61" w14:textId="77777777" w:rsidR="004B0015" w:rsidRDefault="004B0015">
            <w:pPr>
              <w:pStyle w:val="ConsPlusNormal"/>
              <w:jc w:val="center"/>
            </w:pPr>
            <w:r>
              <w:t>земельного участка)</w:t>
            </w:r>
          </w:p>
        </w:tc>
      </w:tr>
    </w:tbl>
    <w:p w14:paraId="4EF7E2D4" w14:textId="77777777" w:rsidR="004B0015" w:rsidRDefault="004B00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2268"/>
        <w:gridCol w:w="3798"/>
        <w:gridCol w:w="2438"/>
      </w:tblGrid>
      <w:tr w:rsidR="004B0015" w14:paraId="78E7B904" w14:textId="77777777">
        <w:tc>
          <w:tcPr>
            <w:tcW w:w="534" w:type="dxa"/>
          </w:tcPr>
          <w:p w14:paraId="16C5CA9E" w14:textId="77777777" w:rsidR="004B0015" w:rsidRDefault="004B0015">
            <w:pPr>
              <w:pStyle w:val="ConsPlusNormal"/>
              <w:jc w:val="center"/>
            </w:pPr>
            <w:r>
              <w:t>N п/п</w:t>
            </w:r>
          </w:p>
        </w:tc>
        <w:tc>
          <w:tcPr>
            <w:tcW w:w="2268" w:type="dxa"/>
          </w:tcPr>
          <w:p w14:paraId="3CFABC95" w14:textId="77777777" w:rsidR="004B0015" w:rsidRDefault="004B0015">
            <w:pPr>
              <w:pStyle w:val="ConsPlusNormal"/>
              <w:jc w:val="center"/>
            </w:pPr>
            <w:r>
              <w:t xml:space="preserve">Наименование и реквизиты документов </w:t>
            </w:r>
            <w:hyperlink w:anchor="P364">
              <w:r>
                <w:rPr>
                  <w:color w:val="0000FF"/>
                </w:rPr>
                <w:t>&lt;*&gt;</w:t>
              </w:r>
            </w:hyperlink>
            <w:r>
              <w:t>, представленных для перечисления средств социальной выплаты</w:t>
            </w:r>
          </w:p>
        </w:tc>
        <w:tc>
          <w:tcPr>
            <w:tcW w:w="3798" w:type="dxa"/>
          </w:tcPr>
          <w:p w14:paraId="7A2167E8" w14:textId="77777777" w:rsidR="004B0015" w:rsidRDefault="004B0015">
            <w:pPr>
              <w:pStyle w:val="ConsPlusNormal"/>
              <w:jc w:val="center"/>
            </w:pPr>
            <w:r>
              <w:t xml:space="preserve">Фактически выполненные строительные работы, указанные в документах </w:t>
            </w:r>
            <w:hyperlink w:anchor="P364">
              <w:r>
                <w:rPr>
                  <w:color w:val="0000FF"/>
                </w:rPr>
                <w:t>&lt;*&gt;</w:t>
              </w:r>
            </w:hyperlink>
            <w:r>
              <w:t>, представленных для перечисления средств социальной выплаты</w:t>
            </w:r>
          </w:p>
        </w:tc>
        <w:tc>
          <w:tcPr>
            <w:tcW w:w="2438" w:type="dxa"/>
          </w:tcPr>
          <w:p w14:paraId="6E9C2FEE" w14:textId="77777777" w:rsidR="004B0015" w:rsidRDefault="004B0015">
            <w:pPr>
              <w:pStyle w:val="ConsPlusNormal"/>
              <w:jc w:val="center"/>
            </w:pPr>
            <w:r>
              <w:t>Отметка о фактически выполненных строительных работах "наличие"/"отсутствие"</w:t>
            </w:r>
          </w:p>
        </w:tc>
      </w:tr>
      <w:tr w:rsidR="004B0015" w14:paraId="7E2DA085" w14:textId="77777777">
        <w:tc>
          <w:tcPr>
            <w:tcW w:w="534" w:type="dxa"/>
          </w:tcPr>
          <w:p w14:paraId="6CB1BC85" w14:textId="77777777" w:rsidR="004B0015" w:rsidRDefault="004B0015">
            <w:pPr>
              <w:pStyle w:val="ConsPlusNormal"/>
              <w:jc w:val="center"/>
            </w:pPr>
            <w:r>
              <w:t>1</w:t>
            </w:r>
          </w:p>
        </w:tc>
        <w:tc>
          <w:tcPr>
            <w:tcW w:w="2268" w:type="dxa"/>
          </w:tcPr>
          <w:p w14:paraId="799A3412" w14:textId="77777777" w:rsidR="004B0015" w:rsidRDefault="004B0015">
            <w:pPr>
              <w:pStyle w:val="ConsPlusNormal"/>
              <w:jc w:val="center"/>
            </w:pPr>
            <w:r>
              <w:t>2</w:t>
            </w:r>
          </w:p>
        </w:tc>
        <w:tc>
          <w:tcPr>
            <w:tcW w:w="3798" w:type="dxa"/>
          </w:tcPr>
          <w:p w14:paraId="2BCC9D30" w14:textId="77777777" w:rsidR="004B0015" w:rsidRDefault="004B0015">
            <w:pPr>
              <w:pStyle w:val="ConsPlusNormal"/>
              <w:jc w:val="center"/>
            </w:pPr>
            <w:r>
              <w:t>3</w:t>
            </w:r>
          </w:p>
        </w:tc>
        <w:tc>
          <w:tcPr>
            <w:tcW w:w="2438" w:type="dxa"/>
          </w:tcPr>
          <w:p w14:paraId="63B6FDA5" w14:textId="77777777" w:rsidR="004B0015" w:rsidRDefault="004B0015">
            <w:pPr>
              <w:pStyle w:val="ConsPlusNormal"/>
              <w:jc w:val="center"/>
            </w:pPr>
            <w:r>
              <w:t>4</w:t>
            </w:r>
          </w:p>
        </w:tc>
      </w:tr>
      <w:tr w:rsidR="004B0015" w14:paraId="16E8147B" w14:textId="77777777">
        <w:tc>
          <w:tcPr>
            <w:tcW w:w="534" w:type="dxa"/>
          </w:tcPr>
          <w:p w14:paraId="3773F8A4" w14:textId="77777777" w:rsidR="004B0015" w:rsidRDefault="004B0015">
            <w:pPr>
              <w:pStyle w:val="ConsPlusNormal"/>
            </w:pPr>
            <w:r>
              <w:t>...</w:t>
            </w:r>
          </w:p>
        </w:tc>
        <w:tc>
          <w:tcPr>
            <w:tcW w:w="2268" w:type="dxa"/>
          </w:tcPr>
          <w:p w14:paraId="77167BD3" w14:textId="77777777" w:rsidR="004B0015" w:rsidRDefault="004B0015">
            <w:pPr>
              <w:pStyle w:val="ConsPlusNormal"/>
            </w:pPr>
          </w:p>
        </w:tc>
        <w:tc>
          <w:tcPr>
            <w:tcW w:w="3798" w:type="dxa"/>
          </w:tcPr>
          <w:p w14:paraId="34993C19" w14:textId="77777777" w:rsidR="004B0015" w:rsidRDefault="004B0015">
            <w:pPr>
              <w:pStyle w:val="ConsPlusNormal"/>
            </w:pPr>
          </w:p>
        </w:tc>
        <w:tc>
          <w:tcPr>
            <w:tcW w:w="2438" w:type="dxa"/>
          </w:tcPr>
          <w:p w14:paraId="75A35B07" w14:textId="77777777" w:rsidR="004B0015" w:rsidRDefault="004B0015">
            <w:pPr>
              <w:pStyle w:val="ConsPlusNormal"/>
            </w:pPr>
          </w:p>
        </w:tc>
      </w:tr>
      <w:tr w:rsidR="004B0015" w14:paraId="7FF23DA3" w14:textId="77777777">
        <w:tc>
          <w:tcPr>
            <w:tcW w:w="534" w:type="dxa"/>
          </w:tcPr>
          <w:p w14:paraId="60666CC0" w14:textId="77777777" w:rsidR="004B0015" w:rsidRDefault="004B0015">
            <w:pPr>
              <w:pStyle w:val="ConsPlusNormal"/>
            </w:pPr>
          </w:p>
        </w:tc>
        <w:tc>
          <w:tcPr>
            <w:tcW w:w="2268" w:type="dxa"/>
          </w:tcPr>
          <w:p w14:paraId="5466F92F" w14:textId="77777777" w:rsidR="004B0015" w:rsidRDefault="004B0015">
            <w:pPr>
              <w:pStyle w:val="ConsPlusNormal"/>
            </w:pPr>
          </w:p>
        </w:tc>
        <w:tc>
          <w:tcPr>
            <w:tcW w:w="3798" w:type="dxa"/>
          </w:tcPr>
          <w:p w14:paraId="0D726E72" w14:textId="77777777" w:rsidR="004B0015" w:rsidRDefault="004B0015">
            <w:pPr>
              <w:pStyle w:val="ConsPlusNormal"/>
            </w:pPr>
          </w:p>
        </w:tc>
        <w:tc>
          <w:tcPr>
            <w:tcW w:w="2438" w:type="dxa"/>
          </w:tcPr>
          <w:p w14:paraId="7A03D43E" w14:textId="77777777" w:rsidR="004B0015" w:rsidRDefault="004B0015">
            <w:pPr>
              <w:pStyle w:val="ConsPlusNormal"/>
            </w:pPr>
          </w:p>
        </w:tc>
      </w:tr>
      <w:tr w:rsidR="004B0015" w14:paraId="0DC5001B" w14:textId="77777777">
        <w:tc>
          <w:tcPr>
            <w:tcW w:w="534" w:type="dxa"/>
          </w:tcPr>
          <w:p w14:paraId="0B33A4CF" w14:textId="77777777" w:rsidR="004B0015" w:rsidRDefault="004B0015">
            <w:pPr>
              <w:pStyle w:val="ConsPlusNormal"/>
            </w:pPr>
          </w:p>
        </w:tc>
        <w:tc>
          <w:tcPr>
            <w:tcW w:w="2268" w:type="dxa"/>
          </w:tcPr>
          <w:p w14:paraId="57463FC9" w14:textId="77777777" w:rsidR="004B0015" w:rsidRDefault="004B0015">
            <w:pPr>
              <w:pStyle w:val="ConsPlusNormal"/>
            </w:pPr>
          </w:p>
        </w:tc>
        <w:tc>
          <w:tcPr>
            <w:tcW w:w="3798" w:type="dxa"/>
          </w:tcPr>
          <w:p w14:paraId="3D09F0C4" w14:textId="77777777" w:rsidR="004B0015" w:rsidRDefault="004B0015">
            <w:pPr>
              <w:pStyle w:val="ConsPlusNormal"/>
            </w:pPr>
          </w:p>
        </w:tc>
        <w:tc>
          <w:tcPr>
            <w:tcW w:w="2438" w:type="dxa"/>
          </w:tcPr>
          <w:p w14:paraId="41665483" w14:textId="77777777" w:rsidR="004B0015" w:rsidRDefault="004B0015">
            <w:pPr>
              <w:pStyle w:val="ConsPlusNormal"/>
            </w:pPr>
          </w:p>
        </w:tc>
      </w:tr>
    </w:tbl>
    <w:p w14:paraId="59A1CF78" w14:textId="77777777" w:rsidR="004B0015" w:rsidRDefault="004B001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53"/>
        <w:gridCol w:w="3583"/>
        <w:gridCol w:w="3434"/>
      </w:tblGrid>
      <w:tr w:rsidR="004B0015" w14:paraId="48F64CC9" w14:textId="77777777">
        <w:tc>
          <w:tcPr>
            <w:tcW w:w="9070" w:type="dxa"/>
            <w:gridSpan w:val="3"/>
            <w:tcBorders>
              <w:top w:val="nil"/>
              <w:left w:val="nil"/>
              <w:bottom w:val="nil"/>
              <w:right w:val="nil"/>
            </w:tcBorders>
          </w:tcPr>
          <w:p w14:paraId="2FA10942" w14:textId="77777777" w:rsidR="004B0015" w:rsidRDefault="004B0015">
            <w:pPr>
              <w:pStyle w:val="ConsPlusNormal"/>
              <w:ind w:firstLine="283"/>
              <w:jc w:val="both"/>
            </w:pPr>
            <w:r>
              <w:t xml:space="preserve">2. Вывод по результатам визуального осмотра фактически выполненных строительных работ сведениям, указанным в документах </w:t>
            </w:r>
            <w:hyperlink w:anchor="P364">
              <w:r>
                <w:rPr>
                  <w:color w:val="0000FF"/>
                </w:rPr>
                <w:t>&lt;*&gt;</w:t>
              </w:r>
            </w:hyperlink>
            <w:r>
              <w:t>, представленных для перечисления средств социальной выплаты:</w:t>
            </w:r>
          </w:p>
          <w:p w14:paraId="4FECFA93" w14:textId="77777777" w:rsidR="004B0015" w:rsidRDefault="004B0015">
            <w:pPr>
              <w:pStyle w:val="ConsPlusNormal"/>
              <w:jc w:val="both"/>
            </w:pPr>
            <w:r>
              <w:t>_________________________________________________________________________</w:t>
            </w:r>
          </w:p>
          <w:p w14:paraId="5155ABD3" w14:textId="77777777" w:rsidR="004B0015" w:rsidRDefault="004B0015">
            <w:pPr>
              <w:pStyle w:val="ConsPlusNormal"/>
              <w:jc w:val="both"/>
            </w:pPr>
            <w:r>
              <w:t>_________________________________________________________________________</w:t>
            </w:r>
          </w:p>
          <w:p w14:paraId="5EAD8FFF" w14:textId="77777777" w:rsidR="004B0015" w:rsidRDefault="004B0015">
            <w:pPr>
              <w:pStyle w:val="ConsPlusNormal"/>
              <w:jc w:val="both"/>
            </w:pPr>
            <w:r>
              <w:t>_________________________________________________________________________</w:t>
            </w:r>
          </w:p>
          <w:p w14:paraId="437A1B61" w14:textId="77777777" w:rsidR="004B0015" w:rsidRDefault="004B0015">
            <w:pPr>
              <w:pStyle w:val="ConsPlusNormal"/>
              <w:jc w:val="center"/>
            </w:pPr>
            <w:r>
              <w:t xml:space="preserve">(фактически выполненные строительные работы в наличии (отсутствуют) в соответствии со сведениями, указанными в документах </w:t>
            </w:r>
            <w:hyperlink w:anchor="P364">
              <w:r>
                <w:rPr>
                  <w:color w:val="0000FF"/>
                </w:rPr>
                <w:t>&lt;*&gt;</w:t>
              </w:r>
            </w:hyperlink>
            <w:r>
              <w:t>, представленных</w:t>
            </w:r>
          </w:p>
          <w:p w14:paraId="3E7927BD" w14:textId="77777777" w:rsidR="004B0015" w:rsidRDefault="004B0015">
            <w:pPr>
              <w:pStyle w:val="ConsPlusNormal"/>
              <w:jc w:val="center"/>
            </w:pPr>
            <w:r>
              <w:t>для перечисления средств социальной выплаты)</w:t>
            </w:r>
          </w:p>
        </w:tc>
      </w:tr>
      <w:tr w:rsidR="004B0015" w14:paraId="2D039A03" w14:textId="77777777">
        <w:tc>
          <w:tcPr>
            <w:tcW w:w="9070" w:type="dxa"/>
            <w:gridSpan w:val="3"/>
            <w:tcBorders>
              <w:top w:val="nil"/>
              <w:left w:val="nil"/>
              <w:bottom w:val="nil"/>
              <w:right w:val="nil"/>
            </w:tcBorders>
          </w:tcPr>
          <w:p w14:paraId="2BEC8DAB" w14:textId="77777777" w:rsidR="004B0015" w:rsidRDefault="004B0015">
            <w:pPr>
              <w:pStyle w:val="ConsPlusNormal"/>
              <w:ind w:firstLine="283"/>
              <w:jc w:val="both"/>
            </w:pPr>
            <w:r>
              <w:t>Подписи лиц, участвовавших в визуальном осмотре:</w:t>
            </w:r>
          </w:p>
        </w:tc>
      </w:tr>
      <w:tr w:rsidR="004B0015" w14:paraId="27E23DA9" w14:textId="77777777">
        <w:tc>
          <w:tcPr>
            <w:tcW w:w="2053" w:type="dxa"/>
            <w:tcBorders>
              <w:top w:val="nil"/>
              <w:left w:val="nil"/>
              <w:bottom w:val="single" w:sz="4" w:space="0" w:color="auto"/>
              <w:right w:val="nil"/>
            </w:tcBorders>
          </w:tcPr>
          <w:p w14:paraId="7E38241A" w14:textId="77777777" w:rsidR="004B0015" w:rsidRDefault="004B0015">
            <w:pPr>
              <w:pStyle w:val="ConsPlusNormal"/>
            </w:pPr>
          </w:p>
        </w:tc>
        <w:tc>
          <w:tcPr>
            <w:tcW w:w="3583" w:type="dxa"/>
            <w:tcBorders>
              <w:top w:val="nil"/>
              <w:left w:val="nil"/>
              <w:bottom w:val="nil"/>
              <w:right w:val="nil"/>
            </w:tcBorders>
          </w:tcPr>
          <w:p w14:paraId="4ACDF06E" w14:textId="77777777" w:rsidR="004B0015" w:rsidRDefault="004B0015">
            <w:pPr>
              <w:pStyle w:val="ConsPlusNormal"/>
            </w:pPr>
          </w:p>
        </w:tc>
        <w:tc>
          <w:tcPr>
            <w:tcW w:w="3434" w:type="dxa"/>
            <w:tcBorders>
              <w:top w:val="nil"/>
              <w:left w:val="nil"/>
              <w:bottom w:val="single" w:sz="4" w:space="0" w:color="auto"/>
              <w:right w:val="nil"/>
            </w:tcBorders>
          </w:tcPr>
          <w:p w14:paraId="598D96E2" w14:textId="77777777" w:rsidR="004B0015" w:rsidRDefault="004B0015">
            <w:pPr>
              <w:pStyle w:val="ConsPlusNormal"/>
            </w:pPr>
          </w:p>
        </w:tc>
      </w:tr>
      <w:tr w:rsidR="004B0015" w14:paraId="2D0CF689" w14:textId="77777777">
        <w:tblPrEx>
          <w:tblBorders>
            <w:insideH w:val="single" w:sz="4" w:space="0" w:color="auto"/>
          </w:tblBorders>
        </w:tblPrEx>
        <w:tc>
          <w:tcPr>
            <w:tcW w:w="2053" w:type="dxa"/>
            <w:tcBorders>
              <w:top w:val="single" w:sz="4" w:space="0" w:color="auto"/>
              <w:left w:val="nil"/>
              <w:bottom w:val="single" w:sz="4" w:space="0" w:color="auto"/>
              <w:right w:val="nil"/>
            </w:tcBorders>
          </w:tcPr>
          <w:p w14:paraId="2D6442E7" w14:textId="77777777" w:rsidR="004B0015" w:rsidRDefault="004B0015">
            <w:pPr>
              <w:pStyle w:val="ConsPlusNormal"/>
              <w:jc w:val="center"/>
            </w:pPr>
            <w:r>
              <w:t>(подпись)</w:t>
            </w:r>
          </w:p>
        </w:tc>
        <w:tc>
          <w:tcPr>
            <w:tcW w:w="3583" w:type="dxa"/>
            <w:tcBorders>
              <w:top w:val="nil"/>
              <w:left w:val="nil"/>
              <w:bottom w:val="nil"/>
              <w:right w:val="nil"/>
            </w:tcBorders>
          </w:tcPr>
          <w:p w14:paraId="7A676ED5" w14:textId="77777777" w:rsidR="004B0015" w:rsidRDefault="004B0015">
            <w:pPr>
              <w:pStyle w:val="ConsPlusNormal"/>
            </w:pPr>
          </w:p>
        </w:tc>
        <w:tc>
          <w:tcPr>
            <w:tcW w:w="3434" w:type="dxa"/>
            <w:tcBorders>
              <w:top w:val="single" w:sz="4" w:space="0" w:color="auto"/>
              <w:left w:val="nil"/>
              <w:bottom w:val="single" w:sz="4" w:space="0" w:color="auto"/>
              <w:right w:val="nil"/>
            </w:tcBorders>
          </w:tcPr>
          <w:p w14:paraId="6D13D631" w14:textId="77777777" w:rsidR="004B0015" w:rsidRDefault="004B0015">
            <w:pPr>
              <w:pStyle w:val="ConsPlusNormal"/>
              <w:jc w:val="center"/>
            </w:pPr>
            <w:r>
              <w:t>(расшифровка подписи)</w:t>
            </w:r>
          </w:p>
        </w:tc>
      </w:tr>
      <w:tr w:rsidR="004B0015" w14:paraId="27E8A5BE" w14:textId="77777777">
        <w:tblPrEx>
          <w:tblBorders>
            <w:insideH w:val="single" w:sz="4" w:space="0" w:color="auto"/>
          </w:tblBorders>
        </w:tblPrEx>
        <w:tc>
          <w:tcPr>
            <w:tcW w:w="2053" w:type="dxa"/>
            <w:tcBorders>
              <w:top w:val="single" w:sz="4" w:space="0" w:color="auto"/>
              <w:left w:val="nil"/>
              <w:bottom w:val="single" w:sz="4" w:space="0" w:color="auto"/>
              <w:right w:val="nil"/>
            </w:tcBorders>
          </w:tcPr>
          <w:p w14:paraId="655AAC6D" w14:textId="77777777" w:rsidR="004B0015" w:rsidRDefault="004B0015">
            <w:pPr>
              <w:pStyle w:val="ConsPlusNormal"/>
              <w:jc w:val="center"/>
            </w:pPr>
            <w:r>
              <w:t>(подпись)</w:t>
            </w:r>
          </w:p>
        </w:tc>
        <w:tc>
          <w:tcPr>
            <w:tcW w:w="3583" w:type="dxa"/>
            <w:tcBorders>
              <w:top w:val="nil"/>
              <w:left w:val="nil"/>
              <w:bottom w:val="nil"/>
              <w:right w:val="nil"/>
            </w:tcBorders>
          </w:tcPr>
          <w:p w14:paraId="6295B673" w14:textId="77777777" w:rsidR="004B0015" w:rsidRDefault="004B0015">
            <w:pPr>
              <w:pStyle w:val="ConsPlusNormal"/>
            </w:pPr>
          </w:p>
        </w:tc>
        <w:tc>
          <w:tcPr>
            <w:tcW w:w="3434" w:type="dxa"/>
            <w:tcBorders>
              <w:top w:val="single" w:sz="4" w:space="0" w:color="auto"/>
              <w:left w:val="nil"/>
              <w:bottom w:val="single" w:sz="4" w:space="0" w:color="auto"/>
              <w:right w:val="nil"/>
            </w:tcBorders>
          </w:tcPr>
          <w:p w14:paraId="2485465A" w14:textId="77777777" w:rsidR="004B0015" w:rsidRDefault="004B0015">
            <w:pPr>
              <w:pStyle w:val="ConsPlusNormal"/>
              <w:jc w:val="center"/>
            </w:pPr>
            <w:r>
              <w:t>(расшифровка подписи)</w:t>
            </w:r>
          </w:p>
        </w:tc>
      </w:tr>
      <w:tr w:rsidR="004B0015" w14:paraId="65D61CE3" w14:textId="77777777">
        <w:tblPrEx>
          <w:tblBorders>
            <w:insideH w:val="single" w:sz="4" w:space="0" w:color="auto"/>
          </w:tblBorders>
        </w:tblPrEx>
        <w:tc>
          <w:tcPr>
            <w:tcW w:w="2053" w:type="dxa"/>
            <w:tcBorders>
              <w:top w:val="single" w:sz="4" w:space="0" w:color="auto"/>
              <w:left w:val="nil"/>
              <w:bottom w:val="nil"/>
              <w:right w:val="nil"/>
            </w:tcBorders>
          </w:tcPr>
          <w:p w14:paraId="232B2299" w14:textId="77777777" w:rsidR="004B0015" w:rsidRDefault="004B0015">
            <w:pPr>
              <w:pStyle w:val="ConsPlusNormal"/>
              <w:jc w:val="center"/>
            </w:pPr>
            <w:r>
              <w:t>(подпись)</w:t>
            </w:r>
          </w:p>
        </w:tc>
        <w:tc>
          <w:tcPr>
            <w:tcW w:w="3583" w:type="dxa"/>
            <w:tcBorders>
              <w:top w:val="nil"/>
              <w:left w:val="nil"/>
              <w:bottom w:val="nil"/>
              <w:right w:val="nil"/>
            </w:tcBorders>
          </w:tcPr>
          <w:p w14:paraId="48DB0061" w14:textId="77777777" w:rsidR="004B0015" w:rsidRDefault="004B0015">
            <w:pPr>
              <w:pStyle w:val="ConsPlusNormal"/>
            </w:pPr>
          </w:p>
        </w:tc>
        <w:tc>
          <w:tcPr>
            <w:tcW w:w="3434" w:type="dxa"/>
            <w:tcBorders>
              <w:top w:val="single" w:sz="4" w:space="0" w:color="auto"/>
              <w:left w:val="nil"/>
              <w:bottom w:val="nil"/>
              <w:right w:val="nil"/>
            </w:tcBorders>
          </w:tcPr>
          <w:p w14:paraId="14AA56F1" w14:textId="77777777" w:rsidR="004B0015" w:rsidRDefault="004B0015">
            <w:pPr>
              <w:pStyle w:val="ConsPlusNormal"/>
              <w:jc w:val="center"/>
            </w:pPr>
            <w:r>
              <w:t>(расшифровка подписи)</w:t>
            </w:r>
          </w:p>
        </w:tc>
      </w:tr>
    </w:tbl>
    <w:p w14:paraId="621F194A" w14:textId="77777777" w:rsidR="004B0015" w:rsidRDefault="004B0015">
      <w:pPr>
        <w:pStyle w:val="ConsPlusNormal"/>
        <w:jc w:val="both"/>
      </w:pPr>
    </w:p>
    <w:p w14:paraId="5E1A0A24" w14:textId="77777777" w:rsidR="004B0015" w:rsidRDefault="004B0015">
      <w:pPr>
        <w:pStyle w:val="ConsPlusNormal"/>
        <w:ind w:firstLine="540"/>
        <w:jc w:val="both"/>
      </w:pPr>
      <w:r>
        <w:t>--------------------------------</w:t>
      </w:r>
    </w:p>
    <w:p w14:paraId="2803F440" w14:textId="77777777" w:rsidR="004B0015" w:rsidRDefault="004B0015">
      <w:pPr>
        <w:pStyle w:val="ConsPlusNormal"/>
        <w:spacing w:before="220"/>
        <w:ind w:firstLine="540"/>
        <w:jc w:val="both"/>
      </w:pPr>
      <w:bookmarkStart w:id="27" w:name="P364"/>
      <w:bookmarkEnd w:id="27"/>
      <w:r>
        <w:t xml:space="preserve">&lt;*&gt; Документы, указанные в </w:t>
      </w:r>
      <w:hyperlink w:anchor="P135">
        <w:r>
          <w:rPr>
            <w:color w:val="0000FF"/>
          </w:rPr>
          <w:t>абзаце шестом подпункта "б"</w:t>
        </w:r>
      </w:hyperlink>
      <w:r>
        <w:t xml:space="preserve">, </w:t>
      </w:r>
      <w:hyperlink w:anchor="P144">
        <w:r>
          <w:rPr>
            <w:color w:val="0000FF"/>
          </w:rPr>
          <w:t>абзацах шестом</w:t>
        </w:r>
      </w:hyperlink>
      <w:r>
        <w:t xml:space="preserve">, </w:t>
      </w:r>
      <w:hyperlink w:anchor="P145">
        <w:r>
          <w:rPr>
            <w:color w:val="0000FF"/>
          </w:rPr>
          <w:t>седьмом подпункта "в" пункта 6</w:t>
        </w:r>
      </w:hyperlink>
      <w:r>
        <w:t xml:space="preserve"> Порядка и условий предоставления гражданам социальных выплат, установленных в </w:t>
      </w:r>
      <w:hyperlink r:id="rId130">
        <w:r>
          <w:rPr>
            <w:color w:val="0000FF"/>
          </w:rPr>
          <w:t>подпункте "а" пункта 1 статьи 11</w:t>
        </w:r>
      </w:hyperlink>
      <w:r>
        <w:t xml:space="preserve"> Закона Красноярского края от 07.07.2022 N 3-1004 "О государственной поддержке агропромышленного комплекса края", в том числе критериев определения получателей социальных выплат, перечня и форм документов, необходимых для получения социальных выплат, порядка возврата социальных выплат в случае нарушения условий их предоставления, утвержденного Постановлением Правительства Красноярского края от 29.04.2014 N 167-п.</w:t>
      </w:r>
    </w:p>
    <w:p w14:paraId="3ABE07AD" w14:textId="77777777" w:rsidR="004B0015" w:rsidRDefault="004B0015">
      <w:pPr>
        <w:pStyle w:val="ConsPlusNormal"/>
        <w:jc w:val="both"/>
      </w:pPr>
    </w:p>
    <w:p w14:paraId="27395C2E" w14:textId="77777777" w:rsidR="004B0015" w:rsidRDefault="004B0015">
      <w:pPr>
        <w:pStyle w:val="ConsPlusNormal"/>
        <w:jc w:val="both"/>
      </w:pPr>
    </w:p>
    <w:p w14:paraId="5E920C81" w14:textId="77777777" w:rsidR="004B0015" w:rsidRDefault="004B0015">
      <w:pPr>
        <w:pStyle w:val="ConsPlusNormal"/>
        <w:pBdr>
          <w:bottom w:val="single" w:sz="6" w:space="0" w:color="auto"/>
        </w:pBdr>
        <w:spacing w:before="100" w:after="100"/>
        <w:jc w:val="both"/>
        <w:rPr>
          <w:sz w:val="2"/>
          <w:szCs w:val="2"/>
        </w:rPr>
      </w:pPr>
    </w:p>
    <w:p w14:paraId="7F0C833F" w14:textId="77777777" w:rsidR="004B0015" w:rsidRDefault="004B0015"/>
    <w:sectPr w:rsidR="004B0015" w:rsidSect="0093566B">
      <w:pgSz w:w="11905" w:h="16838"/>
      <w:pgMar w:top="709" w:right="850" w:bottom="567"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15"/>
    <w:rsid w:val="004B0015"/>
    <w:rsid w:val="0093566B"/>
    <w:rsid w:val="00D90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B88C"/>
  <w15:chartTrackingRefBased/>
  <w15:docId w15:val="{B70AD952-A717-4C5E-8B5A-E289A367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001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B00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B001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B00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B001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B001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B001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B001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139042&amp;dst=100009" TargetMode="External"/><Relationship Id="rId117" Type="http://schemas.openxmlformats.org/officeDocument/2006/relationships/hyperlink" Target="https://login.consultant.ru/link/?req=doc&amp;base=RLAW123&amp;n=315787&amp;dst=100028" TargetMode="External"/><Relationship Id="rId21" Type="http://schemas.openxmlformats.org/officeDocument/2006/relationships/hyperlink" Target="https://login.consultant.ru/link/?req=doc&amp;base=RLAW123&amp;n=346428&amp;dst=100085" TargetMode="External"/><Relationship Id="rId42" Type="http://schemas.openxmlformats.org/officeDocument/2006/relationships/hyperlink" Target="https://login.consultant.ru/link/?req=doc&amp;base=RLAW123&amp;n=346428&amp;dst=100087" TargetMode="External"/><Relationship Id="rId47" Type="http://schemas.openxmlformats.org/officeDocument/2006/relationships/hyperlink" Target="https://login.consultant.ru/link/?req=doc&amp;base=RLAW123&amp;n=325055&amp;dst=100123" TargetMode="External"/><Relationship Id="rId63" Type="http://schemas.openxmlformats.org/officeDocument/2006/relationships/hyperlink" Target="https://login.consultant.ru/link/?req=doc&amp;base=RLAW123&amp;n=347039&amp;dst=100158" TargetMode="External"/><Relationship Id="rId68" Type="http://schemas.openxmlformats.org/officeDocument/2006/relationships/hyperlink" Target="https://login.consultant.ru/link/?req=doc&amp;base=RLAW123&amp;n=139042&amp;dst=100015" TargetMode="External"/><Relationship Id="rId84" Type="http://schemas.openxmlformats.org/officeDocument/2006/relationships/hyperlink" Target="https://login.consultant.ru/link/?req=doc&amp;base=RLAW123&amp;n=346428&amp;dst=100100" TargetMode="External"/><Relationship Id="rId89" Type="http://schemas.openxmlformats.org/officeDocument/2006/relationships/hyperlink" Target="https://login.consultant.ru/link/?req=doc&amp;base=LAW&amp;n=489041&amp;dst=100215" TargetMode="External"/><Relationship Id="rId112" Type="http://schemas.openxmlformats.org/officeDocument/2006/relationships/hyperlink" Target="https://login.consultant.ru/link/?req=doc&amp;base=RLAW123&amp;n=297747&amp;dst=100066" TargetMode="External"/><Relationship Id="rId16" Type="http://schemas.openxmlformats.org/officeDocument/2006/relationships/hyperlink" Target="https://login.consultant.ru/link/?req=doc&amp;base=RLAW123&amp;n=306945&amp;dst=100553" TargetMode="External"/><Relationship Id="rId107" Type="http://schemas.openxmlformats.org/officeDocument/2006/relationships/hyperlink" Target="https://login.consultant.ru/link/?req=doc&amp;base=LAW&amp;n=494996" TargetMode="External"/><Relationship Id="rId11" Type="http://schemas.openxmlformats.org/officeDocument/2006/relationships/hyperlink" Target="https://login.consultant.ru/link/?req=doc&amp;base=RLAW123&amp;n=274343&amp;dst=100068" TargetMode="External"/><Relationship Id="rId32" Type="http://schemas.openxmlformats.org/officeDocument/2006/relationships/hyperlink" Target="https://login.consultant.ru/link/?req=doc&amp;base=RLAW123&amp;n=274343&amp;dst=100070" TargetMode="External"/><Relationship Id="rId37" Type="http://schemas.openxmlformats.org/officeDocument/2006/relationships/hyperlink" Target="https://login.consultant.ru/link/?req=doc&amp;base=RLAW123&amp;n=346255&amp;dst=100122" TargetMode="External"/><Relationship Id="rId53" Type="http://schemas.openxmlformats.org/officeDocument/2006/relationships/hyperlink" Target="https://login.consultant.ru/link/?req=doc&amp;base=RLAW123&amp;n=325055&amp;dst=100125" TargetMode="External"/><Relationship Id="rId58" Type="http://schemas.openxmlformats.org/officeDocument/2006/relationships/hyperlink" Target="https://login.consultant.ru/link/?req=doc&amp;base=RLAW123&amp;n=139042&amp;dst=100014" TargetMode="External"/><Relationship Id="rId74" Type="http://schemas.openxmlformats.org/officeDocument/2006/relationships/hyperlink" Target="https://login.consultant.ru/link/?req=doc&amp;base=RLAW123&amp;n=274343&amp;dst=100079" TargetMode="External"/><Relationship Id="rId79" Type="http://schemas.openxmlformats.org/officeDocument/2006/relationships/hyperlink" Target="https://login.consultant.ru/link/?req=doc&amp;base=RLAW123&amp;n=274343&amp;dst=100085" TargetMode="External"/><Relationship Id="rId102" Type="http://schemas.openxmlformats.org/officeDocument/2006/relationships/hyperlink" Target="https://login.consultant.ru/link/?req=doc&amp;base=LAW&amp;n=26303&amp;dst=100168" TargetMode="External"/><Relationship Id="rId123" Type="http://schemas.openxmlformats.org/officeDocument/2006/relationships/hyperlink" Target="https://login.consultant.ru/link/?req=doc&amp;base=RLAW123&amp;n=346428&amp;dst=100114" TargetMode="External"/><Relationship Id="rId128" Type="http://schemas.openxmlformats.org/officeDocument/2006/relationships/hyperlink" Target="https://login.consultant.ru/link/?req=doc&amp;base=RLAW123&amp;n=325055&amp;dst=100113" TargetMode="External"/><Relationship Id="rId5" Type="http://schemas.openxmlformats.org/officeDocument/2006/relationships/hyperlink" Target="https://login.consultant.ru/link/?req=doc&amp;base=RLAW123&amp;n=139042&amp;dst=100005" TargetMode="External"/><Relationship Id="rId90" Type="http://schemas.openxmlformats.org/officeDocument/2006/relationships/hyperlink" Target="https://login.consultant.ru/link/?req=doc&amp;base=LAW&amp;n=489041&amp;dst=100188" TargetMode="External"/><Relationship Id="rId95" Type="http://schemas.openxmlformats.org/officeDocument/2006/relationships/hyperlink" Target="https://login.consultant.ru/link/?req=doc&amp;base=LAW&amp;n=26303&amp;dst=100168" TargetMode="External"/><Relationship Id="rId19" Type="http://schemas.openxmlformats.org/officeDocument/2006/relationships/hyperlink" Target="https://login.consultant.ru/link/?req=doc&amp;base=RLAW123&amp;n=346378&amp;dst=245274" TargetMode="External"/><Relationship Id="rId14" Type="http://schemas.openxmlformats.org/officeDocument/2006/relationships/hyperlink" Target="https://login.consultant.ru/link/?req=doc&amp;base=RLAW123&amp;n=325055&amp;dst=100111" TargetMode="External"/><Relationship Id="rId22" Type="http://schemas.openxmlformats.org/officeDocument/2006/relationships/hyperlink" Target="https://login.consultant.ru/link/?req=doc&amp;base=RLAW123&amp;n=346255&amp;dst=100122" TargetMode="External"/><Relationship Id="rId27" Type="http://schemas.openxmlformats.org/officeDocument/2006/relationships/hyperlink" Target="https://login.consultant.ru/link/?req=doc&amp;base=RLAW123&amp;n=142813&amp;dst=100006" TargetMode="External"/><Relationship Id="rId30" Type="http://schemas.openxmlformats.org/officeDocument/2006/relationships/hyperlink" Target="https://login.consultant.ru/link/?req=doc&amp;base=RLAW123&amp;n=246586&amp;dst=100072" TargetMode="External"/><Relationship Id="rId35" Type="http://schemas.openxmlformats.org/officeDocument/2006/relationships/hyperlink" Target="https://login.consultant.ru/link/?req=doc&amp;base=RLAW123&amp;n=325055&amp;dst=100113" TargetMode="External"/><Relationship Id="rId43" Type="http://schemas.openxmlformats.org/officeDocument/2006/relationships/hyperlink" Target="https://login.consultant.ru/link/?req=doc&amp;base=RLAW123&amp;n=325055&amp;dst=100117" TargetMode="External"/><Relationship Id="rId48" Type="http://schemas.openxmlformats.org/officeDocument/2006/relationships/hyperlink" Target="https://login.consultant.ru/link/?req=doc&amp;base=RLAW123&amp;n=346428&amp;dst=100091" TargetMode="External"/><Relationship Id="rId56" Type="http://schemas.openxmlformats.org/officeDocument/2006/relationships/hyperlink" Target="https://login.consultant.ru/link/?req=doc&amp;base=RLAW123&amp;n=346428&amp;dst=100094" TargetMode="External"/><Relationship Id="rId64" Type="http://schemas.openxmlformats.org/officeDocument/2006/relationships/hyperlink" Target="https://login.consultant.ru/link/?req=doc&amp;base=RLAW123&amp;n=346428&amp;dst=100098" TargetMode="External"/><Relationship Id="rId69" Type="http://schemas.openxmlformats.org/officeDocument/2006/relationships/hyperlink" Target="https://login.consultant.ru/link/?req=doc&amp;base=RLAW123&amp;n=246215&amp;dst=100085" TargetMode="External"/><Relationship Id="rId77" Type="http://schemas.openxmlformats.org/officeDocument/2006/relationships/hyperlink" Target="https://login.consultant.ru/link/?req=doc&amp;base=RLAW123&amp;n=325055&amp;dst=100136" TargetMode="External"/><Relationship Id="rId100" Type="http://schemas.openxmlformats.org/officeDocument/2006/relationships/hyperlink" Target="https://login.consultant.ru/link/?req=doc&amp;base=RLAW123&amp;n=246215&amp;dst=100094" TargetMode="External"/><Relationship Id="rId105" Type="http://schemas.openxmlformats.org/officeDocument/2006/relationships/hyperlink" Target="https://login.consultant.ru/link/?req=doc&amp;base=RLAW123&amp;n=246586&amp;dst=100076" TargetMode="External"/><Relationship Id="rId113" Type="http://schemas.openxmlformats.org/officeDocument/2006/relationships/hyperlink" Target="https://login.consultant.ru/link/?req=doc&amp;base=RLAW123&amp;n=180082&amp;dst=100007" TargetMode="External"/><Relationship Id="rId118" Type="http://schemas.openxmlformats.org/officeDocument/2006/relationships/hyperlink" Target="https://login.consultant.ru/link/?req=doc&amp;base=RLAW123&amp;n=315787&amp;dst=100029" TargetMode="External"/><Relationship Id="rId126" Type="http://schemas.openxmlformats.org/officeDocument/2006/relationships/hyperlink" Target="https://login.consultant.ru/link/?req=doc&amp;base=RLAW123&amp;n=246586&amp;dst=100077" TargetMode="External"/><Relationship Id="rId8" Type="http://schemas.openxmlformats.org/officeDocument/2006/relationships/hyperlink" Target="https://login.consultant.ru/link/?req=doc&amp;base=RLAW123&amp;n=180082&amp;dst=100005" TargetMode="External"/><Relationship Id="rId51" Type="http://schemas.openxmlformats.org/officeDocument/2006/relationships/hyperlink" Target="https://login.consultant.ru/link/?req=doc&amp;base=LAW&amp;n=494911&amp;dst=100014" TargetMode="External"/><Relationship Id="rId72" Type="http://schemas.openxmlformats.org/officeDocument/2006/relationships/hyperlink" Target="https://login.consultant.ru/link/?req=doc&amp;base=RLAW123&amp;n=274343&amp;dst=100073" TargetMode="External"/><Relationship Id="rId80" Type="http://schemas.openxmlformats.org/officeDocument/2006/relationships/hyperlink" Target="https://login.consultant.ru/link/?req=doc&amp;base=LAW&amp;n=482285" TargetMode="External"/><Relationship Id="rId85" Type="http://schemas.openxmlformats.org/officeDocument/2006/relationships/hyperlink" Target="https://login.consultant.ru/link/?req=doc&amp;base=LAW&amp;n=494998" TargetMode="External"/><Relationship Id="rId93" Type="http://schemas.openxmlformats.org/officeDocument/2006/relationships/hyperlink" Target="https://login.consultant.ru/link/?req=doc&amp;base=RLAW123&amp;n=346428&amp;dst=100103" TargetMode="External"/><Relationship Id="rId98" Type="http://schemas.openxmlformats.org/officeDocument/2006/relationships/hyperlink" Target="https://login.consultant.ru/link/?req=doc&amp;base=RLAW123&amp;n=347049&amp;dst=100374" TargetMode="External"/><Relationship Id="rId121" Type="http://schemas.openxmlformats.org/officeDocument/2006/relationships/hyperlink" Target="https://login.consultant.ru/link/?req=doc&amp;base=RLAW123&amp;n=347039&amp;dst=100246" TargetMode="External"/><Relationship Id="rId3" Type="http://schemas.openxmlformats.org/officeDocument/2006/relationships/webSettings" Target="webSettings.xml"/><Relationship Id="rId12" Type="http://schemas.openxmlformats.org/officeDocument/2006/relationships/hyperlink" Target="https://login.consultant.ru/link/?req=doc&amp;base=RLAW123&amp;n=297747&amp;dst=100043" TargetMode="External"/><Relationship Id="rId17" Type="http://schemas.openxmlformats.org/officeDocument/2006/relationships/hyperlink" Target="https://login.consultant.ru/link/?req=doc&amp;base=RLAW123&amp;n=346255&amp;dst=100216" TargetMode="External"/><Relationship Id="rId25" Type="http://schemas.openxmlformats.org/officeDocument/2006/relationships/hyperlink" Target="www.zakon.krskstate.ru" TargetMode="External"/><Relationship Id="rId33" Type="http://schemas.openxmlformats.org/officeDocument/2006/relationships/hyperlink" Target="https://login.consultant.ru/link/?req=doc&amp;base=RLAW123&amp;n=297747&amp;dst=100047" TargetMode="External"/><Relationship Id="rId38" Type="http://schemas.openxmlformats.org/officeDocument/2006/relationships/hyperlink" Target="https://login.consultant.ru/link/?req=doc&amp;base=RLAW123&amp;n=346378&amp;dst=231375" TargetMode="External"/><Relationship Id="rId46" Type="http://schemas.openxmlformats.org/officeDocument/2006/relationships/hyperlink" Target="https://login.consultant.ru/link/?req=doc&amp;base=RLAW123&amp;n=346428&amp;dst=100090" TargetMode="External"/><Relationship Id="rId59" Type="http://schemas.openxmlformats.org/officeDocument/2006/relationships/hyperlink" Target="https://login.consultant.ru/link/?req=doc&amp;base=RLAW123&amp;n=246586&amp;dst=100073" TargetMode="External"/><Relationship Id="rId67" Type="http://schemas.openxmlformats.org/officeDocument/2006/relationships/hyperlink" Target="https://login.consultant.ru/link/?req=doc&amp;base=RLAW123&amp;n=325055&amp;dst=100129" TargetMode="External"/><Relationship Id="rId103" Type="http://schemas.openxmlformats.org/officeDocument/2006/relationships/hyperlink" Target="https://login.consultant.ru/link/?req=doc&amp;base=LAW&amp;n=26303&amp;dst=100254" TargetMode="External"/><Relationship Id="rId108" Type="http://schemas.openxmlformats.org/officeDocument/2006/relationships/hyperlink" Target="https://login.consultant.ru/link/?req=doc&amp;base=RLAW123&amp;n=315787&amp;dst=100024" TargetMode="External"/><Relationship Id="rId116" Type="http://schemas.openxmlformats.org/officeDocument/2006/relationships/hyperlink" Target="https://login.consultant.ru/link/?req=doc&amp;base=RLAW123&amp;n=274343&amp;dst=100091" TargetMode="External"/><Relationship Id="rId124" Type="http://schemas.openxmlformats.org/officeDocument/2006/relationships/hyperlink" Target="https://login.consultant.ru/link/?req=doc&amp;base=RLAW123&amp;n=246215&amp;dst=100098" TargetMode="External"/><Relationship Id="rId129" Type="http://schemas.openxmlformats.org/officeDocument/2006/relationships/hyperlink" Target="https://login.consultant.ru/link/?req=doc&amp;base=RLAW123&amp;n=346428&amp;dst=100116" TargetMode="External"/><Relationship Id="rId20" Type="http://schemas.openxmlformats.org/officeDocument/2006/relationships/hyperlink" Target="https://login.consultant.ru/link/?req=doc&amp;base=RLAW123&amp;n=315787&amp;dst=100017" TargetMode="External"/><Relationship Id="rId41" Type="http://schemas.openxmlformats.org/officeDocument/2006/relationships/hyperlink" Target="https://login.consultant.ru/link/?req=doc&amp;base=RLAW123&amp;n=325055&amp;dst=100115" TargetMode="External"/><Relationship Id="rId54" Type="http://schemas.openxmlformats.org/officeDocument/2006/relationships/hyperlink" Target="https://login.consultant.ru/link/?req=doc&amp;base=RLAW123&amp;n=325055&amp;dst=100127" TargetMode="External"/><Relationship Id="rId62" Type="http://schemas.openxmlformats.org/officeDocument/2006/relationships/hyperlink" Target="https://login.consultant.ru/link/?req=doc&amp;base=LAW&amp;n=466787&amp;dst=100361" TargetMode="External"/><Relationship Id="rId70" Type="http://schemas.openxmlformats.org/officeDocument/2006/relationships/hyperlink" Target="https://login.consultant.ru/link/?req=doc&amp;base=RLAW123&amp;n=142813&amp;dst=100007" TargetMode="External"/><Relationship Id="rId75" Type="http://schemas.openxmlformats.org/officeDocument/2006/relationships/hyperlink" Target="https://login.consultant.ru/link/?req=doc&amp;base=RLAW123&amp;n=347039&amp;dst=100158" TargetMode="External"/><Relationship Id="rId83" Type="http://schemas.openxmlformats.org/officeDocument/2006/relationships/hyperlink" Target="https://login.consultant.ru/link/?req=doc&amp;base=RLAW123&amp;n=347039&amp;dst=100244" TargetMode="External"/><Relationship Id="rId88" Type="http://schemas.openxmlformats.org/officeDocument/2006/relationships/hyperlink" Target="https://login.consultant.ru/link/?req=doc&amp;base=RLAW123&amp;n=246215&amp;dst=100089" TargetMode="External"/><Relationship Id="rId91" Type="http://schemas.openxmlformats.org/officeDocument/2006/relationships/hyperlink" Target="https://login.consultant.ru/link/?req=doc&amp;base=RLAW123&amp;n=246215&amp;dst=100090" TargetMode="External"/><Relationship Id="rId96" Type="http://schemas.openxmlformats.org/officeDocument/2006/relationships/hyperlink" Target="https://login.consultant.ru/link/?req=doc&amp;base=LAW&amp;n=26303&amp;dst=100254" TargetMode="External"/><Relationship Id="rId111" Type="http://schemas.openxmlformats.org/officeDocument/2006/relationships/hyperlink" Target="https://login.consultant.ru/link/?req=doc&amp;base=RLAW123&amp;n=246215&amp;dst=100096"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123&amp;n=142813&amp;dst=100005" TargetMode="External"/><Relationship Id="rId15" Type="http://schemas.openxmlformats.org/officeDocument/2006/relationships/hyperlink" Target="https://login.consultant.ru/link/?req=doc&amp;base=RLAW123&amp;n=346428&amp;dst=100084" TargetMode="External"/><Relationship Id="rId23" Type="http://schemas.openxmlformats.org/officeDocument/2006/relationships/hyperlink" Target="https://login.consultant.ru/link/?req=doc&amp;base=RLAW123&amp;n=297747&amp;dst=100047" TargetMode="External"/><Relationship Id="rId28" Type="http://schemas.openxmlformats.org/officeDocument/2006/relationships/hyperlink" Target="https://login.consultant.ru/link/?req=doc&amp;base=RLAW123&amp;n=172617&amp;dst=100009" TargetMode="External"/><Relationship Id="rId36" Type="http://schemas.openxmlformats.org/officeDocument/2006/relationships/hyperlink" Target="https://login.consultant.ru/link/?req=doc&amp;base=RLAW123&amp;n=346428&amp;dst=100086" TargetMode="External"/><Relationship Id="rId49" Type="http://schemas.openxmlformats.org/officeDocument/2006/relationships/hyperlink" Target="https://login.consultant.ru/link/?req=doc&amp;base=RLAW123&amp;n=346255&amp;dst=100014" TargetMode="External"/><Relationship Id="rId57" Type="http://schemas.openxmlformats.org/officeDocument/2006/relationships/hyperlink" Target="https://login.consultant.ru/link/?req=doc&amp;base=RLAW123&amp;n=297747&amp;dst=100052" TargetMode="External"/><Relationship Id="rId106" Type="http://schemas.openxmlformats.org/officeDocument/2006/relationships/hyperlink" Target="https://login.consultant.ru/link/?req=doc&amp;base=RLAW123&amp;n=246215&amp;dst=100089" TargetMode="External"/><Relationship Id="rId114" Type="http://schemas.openxmlformats.org/officeDocument/2006/relationships/hyperlink" Target="https://login.consultant.ru/link/?req=doc&amp;base=RLAW123&amp;n=315787&amp;dst=100026" TargetMode="External"/><Relationship Id="rId119" Type="http://schemas.openxmlformats.org/officeDocument/2006/relationships/hyperlink" Target="https://login.consultant.ru/link/?req=doc&amp;base=RLAW123&amp;n=346428&amp;dst=100105" TargetMode="External"/><Relationship Id="rId127" Type="http://schemas.openxmlformats.org/officeDocument/2006/relationships/hyperlink" Target="https://login.consultant.ru/link/?req=doc&amp;base=RLAW123&amp;n=297747&amp;dst=100047" TargetMode="External"/><Relationship Id="rId10" Type="http://schemas.openxmlformats.org/officeDocument/2006/relationships/hyperlink" Target="https://login.consultant.ru/link/?req=doc&amp;base=RLAW123&amp;n=246215&amp;dst=100080" TargetMode="External"/><Relationship Id="rId31" Type="http://schemas.openxmlformats.org/officeDocument/2006/relationships/hyperlink" Target="https://login.consultant.ru/link/?req=doc&amp;base=RLAW123&amp;n=246215&amp;dst=100082" TargetMode="External"/><Relationship Id="rId44" Type="http://schemas.openxmlformats.org/officeDocument/2006/relationships/hyperlink" Target="https://login.consultant.ru/link/?req=doc&amp;base=RLAW123&amp;n=346428&amp;dst=100089" TargetMode="External"/><Relationship Id="rId52" Type="http://schemas.openxmlformats.org/officeDocument/2006/relationships/hyperlink" Target="https://login.consultant.ru/link/?req=doc&amp;base=LAW&amp;n=494616&amp;dst=62" TargetMode="External"/><Relationship Id="rId60" Type="http://schemas.openxmlformats.org/officeDocument/2006/relationships/hyperlink" Target="https://login.consultant.ru/link/?req=doc&amp;base=RLAW123&amp;n=325055&amp;dst=100128" TargetMode="External"/><Relationship Id="rId65" Type="http://schemas.openxmlformats.org/officeDocument/2006/relationships/hyperlink" Target="https://login.consultant.ru/link/?req=doc&amp;base=RLAW123&amp;n=347049&amp;dst=100403" TargetMode="External"/><Relationship Id="rId73" Type="http://schemas.openxmlformats.org/officeDocument/2006/relationships/hyperlink" Target="https://login.consultant.ru/link/?req=doc&amp;base=LAW&amp;n=489041" TargetMode="External"/><Relationship Id="rId78" Type="http://schemas.openxmlformats.org/officeDocument/2006/relationships/hyperlink" Target="https://login.consultant.ru/link/?req=doc&amp;base=RLAW123&amp;n=347039&amp;dst=100090" TargetMode="External"/><Relationship Id="rId81" Type="http://schemas.openxmlformats.org/officeDocument/2006/relationships/hyperlink" Target="https://login.consultant.ru/link/?req=doc&amp;base=RLAW123&amp;n=274343&amp;dst=100086" TargetMode="External"/><Relationship Id="rId86" Type="http://schemas.openxmlformats.org/officeDocument/2006/relationships/hyperlink" Target="https://login.consultant.ru/link/?req=doc&amp;base=LAW&amp;n=473074" TargetMode="External"/><Relationship Id="rId94" Type="http://schemas.openxmlformats.org/officeDocument/2006/relationships/hyperlink" Target="https://login.consultant.ru/link/?req=doc&amp;base=RLAW123&amp;n=246215&amp;dst=100092" TargetMode="External"/><Relationship Id="rId99" Type="http://schemas.openxmlformats.org/officeDocument/2006/relationships/hyperlink" Target="https://login.consultant.ru/link/?req=doc&amp;base=RLAW123&amp;n=346428&amp;dst=100103" TargetMode="External"/><Relationship Id="rId101" Type="http://schemas.openxmlformats.org/officeDocument/2006/relationships/hyperlink" Target="https://login.consultant.ru/link/?req=doc&amp;base=RLAW123&amp;n=315787&amp;dst=100023" TargetMode="External"/><Relationship Id="rId122" Type="http://schemas.openxmlformats.org/officeDocument/2006/relationships/hyperlink" Target="https://login.consultant.ru/link/?req=doc&amp;base=RLAW123&amp;n=325055&amp;dst=100137" TargetMode="External"/><Relationship Id="rId130" Type="http://schemas.openxmlformats.org/officeDocument/2006/relationships/hyperlink" Target="https://login.consultant.ru/link/?req=doc&amp;base=RLAW123&amp;n=346255&amp;dst=1001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23&amp;n=246586&amp;dst=100070" TargetMode="External"/><Relationship Id="rId13" Type="http://schemas.openxmlformats.org/officeDocument/2006/relationships/hyperlink" Target="https://login.consultant.ru/link/?req=doc&amp;base=RLAW123&amp;n=315787&amp;dst=100016" TargetMode="External"/><Relationship Id="rId18" Type="http://schemas.openxmlformats.org/officeDocument/2006/relationships/hyperlink" Target="https://login.consultant.ru/link/?req=doc&amp;base=RLAW123&amp;n=346255&amp;dst=100122" TargetMode="External"/><Relationship Id="rId39" Type="http://schemas.openxmlformats.org/officeDocument/2006/relationships/hyperlink" Target="https://login.consultant.ru/link/?req=doc&amp;base=RLAW123&amp;n=297747&amp;dst=100050" TargetMode="External"/><Relationship Id="rId109" Type="http://schemas.openxmlformats.org/officeDocument/2006/relationships/hyperlink" Target="https://login.consultant.ru/link/?req=doc&amp;base=LAW&amp;n=494998&amp;dst=100073" TargetMode="External"/><Relationship Id="rId34" Type="http://schemas.openxmlformats.org/officeDocument/2006/relationships/hyperlink" Target="https://login.consultant.ru/link/?req=doc&amp;base=RLAW123&amp;n=315787&amp;dst=100019" TargetMode="External"/><Relationship Id="rId50" Type="http://schemas.openxmlformats.org/officeDocument/2006/relationships/hyperlink" Target="https://login.consultant.ru/link/?req=doc&amp;base=RLAW123&amp;n=325055&amp;dst=100124" TargetMode="External"/><Relationship Id="rId55" Type="http://schemas.openxmlformats.org/officeDocument/2006/relationships/hyperlink" Target="https://login.consultant.ru/link/?req=doc&amp;base=RLAW123&amp;n=346428&amp;dst=100092" TargetMode="External"/><Relationship Id="rId76" Type="http://schemas.openxmlformats.org/officeDocument/2006/relationships/hyperlink" Target="https://login.consultant.ru/link/?req=doc&amp;base=RLAW123&amp;n=274343&amp;dst=100084" TargetMode="External"/><Relationship Id="rId97" Type="http://schemas.openxmlformats.org/officeDocument/2006/relationships/hyperlink" Target="https://login.consultant.ru/link/?req=doc&amp;base=LAW&amp;n=464181&amp;dst=100078" TargetMode="External"/><Relationship Id="rId104" Type="http://schemas.openxmlformats.org/officeDocument/2006/relationships/hyperlink" Target="https://login.consultant.ru/link/?req=doc&amp;base=LAW&amp;n=464181" TargetMode="External"/><Relationship Id="rId120" Type="http://schemas.openxmlformats.org/officeDocument/2006/relationships/hyperlink" Target="https://login.consultant.ru/link/?req=doc&amp;base=RLAW123&amp;n=346428&amp;dst=100107" TargetMode="External"/><Relationship Id="rId125" Type="http://schemas.openxmlformats.org/officeDocument/2006/relationships/hyperlink" Target="https://login.consultant.ru/link/?req=doc&amp;base=RLAW123&amp;n=139042&amp;dst=100009" TargetMode="External"/><Relationship Id="rId7" Type="http://schemas.openxmlformats.org/officeDocument/2006/relationships/hyperlink" Target="https://login.consultant.ru/link/?req=doc&amp;base=RLAW123&amp;n=172617&amp;dst=100008" TargetMode="External"/><Relationship Id="rId71" Type="http://schemas.openxmlformats.org/officeDocument/2006/relationships/hyperlink" Target="https://login.consultant.ru/link/?req=doc&amp;base=RLAW123&amp;n=172617&amp;dst=100010" TargetMode="External"/><Relationship Id="rId92" Type="http://schemas.openxmlformats.org/officeDocument/2006/relationships/hyperlink" Target="https://login.consultant.ru/link/?req=doc&amp;base=RLAW123&amp;n=347049&amp;dst=100374" TargetMode="External"/><Relationship Id="rId2" Type="http://schemas.openxmlformats.org/officeDocument/2006/relationships/settings" Target="settings.xml"/><Relationship Id="rId29" Type="http://schemas.openxmlformats.org/officeDocument/2006/relationships/hyperlink" Target="https://login.consultant.ru/link/?req=doc&amp;base=RLAW123&amp;n=180082&amp;dst=100006" TargetMode="External"/><Relationship Id="rId24" Type="http://schemas.openxmlformats.org/officeDocument/2006/relationships/hyperlink" Target="https://login.consultant.ru/link/?req=doc&amp;base=RLAW123&amp;n=325055&amp;dst=100113" TargetMode="External"/><Relationship Id="rId40" Type="http://schemas.openxmlformats.org/officeDocument/2006/relationships/hyperlink" Target="https://login.consultant.ru/link/?req=doc&amp;base=RLAW123&amp;n=315787&amp;dst=100020" TargetMode="External"/><Relationship Id="rId45" Type="http://schemas.openxmlformats.org/officeDocument/2006/relationships/hyperlink" Target="https://login.consultant.ru/link/?req=doc&amp;base=RLAW123&amp;n=325055&amp;dst=100120" TargetMode="External"/><Relationship Id="rId66" Type="http://schemas.openxmlformats.org/officeDocument/2006/relationships/hyperlink" Target="https://login.consultant.ru/link/?req=doc&amp;base=RLAW123&amp;n=346428&amp;dst=100099" TargetMode="External"/><Relationship Id="rId87" Type="http://schemas.openxmlformats.org/officeDocument/2006/relationships/hyperlink" Target="https://login.consultant.ru/link/?req=doc&amp;base=RLAW123&amp;n=246215&amp;dst=100087" TargetMode="External"/><Relationship Id="rId110" Type="http://schemas.openxmlformats.org/officeDocument/2006/relationships/hyperlink" Target="https://login.consultant.ru/link/?req=doc&amp;base=LAW&amp;n=494998&amp;dst=100088" TargetMode="External"/><Relationship Id="rId115" Type="http://schemas.openxmlformats.org/officeDocument/2006/relationships/hyperlink" Target="https://login.consultant.ru/link/?req=doc&amp;base=LAW&amp;n=494457" TargetMode="External"/><Relationship Id="rId131" Type="http://schemas.openxmlformats.org/officeDocument/2006/relationships/fontTable" Target="fontTable.xml"/><Relationship Id="rId61" Type="http://schemas.openxmlformats.org/officeDocument/2006/relationships/hyperlink" Target="https://login.consultant.ru/link/?req=doc&amp;base=RLAW123&amp;n=346428&amp;dst=100096" TargetMode="External"/><Relationship Id="rId82" Type="http://schemas.openxmlformats.org/officeDocument/2006/relationships/hyperlink" Target="https://login.consultant.ru/link/?req=doc&amp;base=LAW&amp;n=426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8968</Words>
  <Characters>51124</Characters>
  <Application>Microsoft Office Word</Application>
  <DocSecurity>0</DocSecurity>
  <Lines>426</Lines>
  <Paragraphs>119</Paragraphs>
  <ScaleCrop>false</ScaleCrop>
  <Company/>
  <LinksUpToDate>false</LinksUpToDate>
  <CharactersWithSpaces>59973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2025-02-03T05:50:00Z</dcterms:created>
  <dcterms:modified xsi:type="dcterms:W3CDTF">2025-02-03T05:51:00Z</dcterms:modified>
</cp:coreProperties>
</file>